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48D50" w14:textId="7DA39069" w:rsidR="000A4F76" w:rsidRPr="00BA2753" w:rsidRDefault="003F1C73" w:rsidP="00BA2753">
      <w:pPr>
        <w:spacing w:after="0" w:line="312" w:lineRule="auto"/>
        <w:rPr>
          <w:rFonts w:ascii="Calibri" w:eastAsia="Times New Roman" w:hAnsi="Calibri" w:cs="Calibri"/>
          <w:color w:val="000000"/>
          <w:kern w:val="0"/>
          <w:lang w:eastAsia="nl-NL"/>
          <w14:ligatures w14:val="none"/>
        </w:rPr>
      </w:pPr>
      <w:r w:rsidRPr="00BA2753">
        <w:rPr>
          <w:rFonts w:ascii="Calibri" w:eastAsia="Times New Roman" w:hAnsi="Calibri" w:cs="Calibri"/>
          <w:b/>
          <w:bCs/>
          <w:color w:val="000000"/>
          <w:kern w:val="0"/>
          <w:lang w:eastAsia="nl-NL"/>
          <w14:ligatures w14:val="none"/>
        </w:rPr>
        <w:t xml:space="preserve">Wachtlijstbegeleiding voor </w:t>
      </w:r>
      <w:r w:rsidR="000A4F76" w:rsidRPr="00BA2753">
        <w:rPr>
          <w:rFonts w:ascii="Calibri" w:eastAsia="Times New Roman" w:hAnsi="Calibri" w:cs="Calibri"/>
          <w:b/>
          <w:bCs/>
          <w:color w:val="000000"/>
          <w:kern w:val="0"/>
          <w:lang w:eastAsia="nl-NL"/>
          <w14:ligatures w14:val="none"/>
        </w:rPr>
        <w:t xml:space="preserve">Jongvolwassenen (aanmelding </w:t>
      </w:r>
      <w:r w:rsidR="00D12F1D" w:rsidRPr="00BA2753">
        <w:rPr>
          <w:rFonts w:ascii="Calibri" w:eastAsia="Times New Roman" w:hAnsi="Calibri" w:cs="Calibri"/>
          <w:b/>
          <w:bCs/>
          <w:color w:val="000000"/>
          <w:kern w:val="0"/>
          <w:lang w:eastAsia="nl-NL"/>
          <w14:ligatures w14:val="none"/>
        </w:rPr>
        <w:t>WMO</w:t>
      </w:r>
      <w:r w:rsidR="000A4F76" w:rsidRPr="00BA2753">
        <w:rPr>
          <w:rFonts w:ascii="Calibri" w:eastAsia="Times New Roman" w:hAnsi="Calibri" w:cs="Calibri"/>
          <w:b/>
          <w:bCs/>
          <w:color w:val="000000"/>
          <w:kern w:val="0"/>
          <w:lang w:eastAsia="nl-NL"/>
          <w14:ligatures w14:val="none"/>
        </w:rPr>
        <w:t xml:space="preserve"> vóór 23 jaar)</w:t>
      </w:r>
      <w:r w:rsidR="000A4F76" w:rsidRPr="00BA2753">
        <w:rPr>
          <w:rFonts w:ascii="Calibri" w:eastAsia="Times New Roman" w:hAnsi="Calibri" w:cs="Calibri"/>
          <w:color w:val="000000"/>
          <w:kern w:val="0"/>
          <w:lang w:eastAsia="nl-NL"/>
          <w14:ligatures w14:val="none"/>
        </w:rPr>
        <w:br/>
        <w:t xml:space="preserve">Versie </w:t>
      </w:r>
      <w:r w:rsidR="00BD3F1D">
        <w:rPr>
          <w:rFonts w:ascii="Calibri" w:eastAsia="Times New Roman" w:hAnsi="Calibri" w:cs="Calibri"/>
          <w:color w:val="000000"/>
          <w:kern w:val="0"/>
          <w:lang w:eastAsia="nl-NL"/>
          <w14:ligatures w14:val="none"/>
        </w:rPr>
        <w:t>3 maart</w:t>
      </w:r>
      <w:r w:rsidR="000A4F76" w:rsidRPr="00BA2753">
        <w:rPr>
          <w:rFonts w:ascii="Calibri" w:eastAsia="Times New Roman" w:hAnsi="Calibri" w:cs="Calibri"/>
          <w:color w:val="000000"/>
          <w:kern w:val="0"/>
          <w:lang w:eastAsia="nl-NL"/>
          <w14:ligatures w14:val="none"/>
        </w:rPr>
        <w:t xml:space="preserve"> 2026</w:t>
      </w:r>
    </w:p>
    <w:p w14:paraId="290ACF87" w14:textId="77777777" w:rsidR="00934622" w:rsidRPr="00BA2753" w:rsidRDefault="00934622" w:rsidP="00BA2753">
      <w:pPr>
        <w:spacing w:after="0" w:line="312" w:lineRule="auto"/>
        <w:outlineLvl w:val="1"/>
        <w:rPr>
          <w:rFonts w:ascii="Calibri" w:eastAsia="Times New Roman" w:hAnsi="Calibri" w:cs="Calibri"/>
          <w:b/>
          <w:bCs/>
          <w:color w:val="000000"/>
          <w:kern w:val="0"/>
          <w:lang w:eastAsia="nl-NL"/>
          <w14:ligatures w14:val="none"/>
        </w:rPr>
      </w:pPr>
    </w:p>
    <w:p w14:paraId="263FDAAF" w14:textId="6C18FC54" w:rsidR="00934622" w:rsidRPr="00BA2753" w:rsidRDefault="00934622" w:rsidP="00BA2753">
      <w:pPr>
        <w:pStyle w:val="Normaalweb"/>
        <w:spacing w:before="0" w:beforeAutospacing="0" w:after="0" w:afterAutospacing="0" w:line="312" w:lineRule="auto"/>
        <w:rPr>
          <w:rFonts w:ascii="Calibri" w:hAnsi="Calibri" w:cs="Calibri"/>
          <w:color w:val="000000"/>
          <w:sz w:val="20"/>
          <w:szCs w:val="20"/>
        </w:rPr>
      </w:pPr>
      <w:r w:rsidRPr="00BA2753">
        <w:rPr>
          <w:rFonts w:ascii="Calibri" w:hAnsi="Calibri" w:cs="Calibri"/>
          <w:b/>
          <w:bCs/>
          <w:sz w:val="20"/>
          <w:szCs w:val="20"/>
        </w:rPr>
        <w:t>Voor wie</w:t>
      </w:r>
      <w:r w:rsidR="00733E5F" w:rsidRPr="00BA2753">
        <w:rPr>
          <w:rFonts w:ascii="Calibri" w:hAnsi="Calibri" w:cs="Calibri"/>
          <w:b/>
          <w:bCs/>
          <w:sz w:val="20"/>
          <w:szCs w:val="20"/>
        </w:rPr>
        <w:t xml:space="preserve">? </w:t>
      </w:r>
      <w:r w:rsidRPr="00BA2753">
        <w:rPr>
          <w:rFonts w:ascii="Calibri" w:hAnsi="Calibri" w:cs="Calibri"/>
          <w:b/>
          <w:bCs/>
          <w:color w:val="000000"/>
          <w:sz w:val="20"/>
          <w:szCs w:val="20"/>
        </w:rPr>
        <w:br/>
      </w:r>
      <w:r w:rsidRPr="00BA2753">
        <w:rPr>
          <w:rFonts w:ascii="Calibri" w:hAnsi="Calibri" w:cs="Calibri"/>
          <w:color w:val="000000"/>
          <w:sz w:val="20"/>
          <w:szCs w:val="20"/>
        </w:rPr>
        <w:t>Jongvolwassenen:</w:t>
      </w:r>
    </w:p>
    <w:p w14:paraId="7AB54290" w14:textId="78F52577" w:rsidR="00934622" w:rsidRPr="00BA2753" w:rsidRDefault="00934622" w:rsidP="00BA2753">
      <w:pPr>
        <w:numPr>
          <w:ilvl w:val="0"/>
          <w:numId w:val="1"/>
        </w:numPr>
        <w:tabs>
          <w:tab w:val="clear" w:pos="720"/>
          <w:tab w:val="num" w:pos="426"/>
        </w:tabs>
        <w:spacing w:after="0" w:line="312" w:lineRule="auto"/>
        <w:ind w:left="284" w:hanging="284"/>
        <w:rPr>
          <w:rFonts w:ascii="Calibri" w:eastAsia="Times New Roman" w:hAnsi="Calibri" w:cs="Calibri"/>
          <w:color w:val="000000"/>
          <w:kern w:val="0"/>
          <w:lang w:eastAsia="nl-NL"/>
          <w14:ligatures w14:val="none"/>
        </w:rPr>
      </w:pPr>
      <w:r w:rsidRPr="00BA2753">
        <w:rPr>
          <w:rFonts w:ascii="Calibri" w:eastAsia="Times New Roman" w:hAnsi="Calibri" w:cs="Calibri"/>
          <w:color w:val="000000"/>
          <w:kern w:val="0"/>
          <w:lang w:eastAsia="nl-NL"/>
          <w14:ligatures w14:val="none"/>
        </w:rPr>
        <w:t>Met een beschikking voor Begeleid Thuis (BT) of Beschermd Verblijf (BV)</w:t>
      </w:r>
      <w:r w:rsidR="003F1C73" w:rsidRPr="00BA2753">
        <w:rPr>
          <w:rFonts w:ascii="Calibri" w:eastAsia="Times New Roman" w:hAnsi="Calibri" w:cs="Calibri"/>
          <w:color w:val="000000"/>
          <w:kern w:val="0"/>
          <w:lang w:eastAsia="nl-NL"/>
          <w14:ligatures w14:val="none"/>
        </w:rPr>
        <w:t>.</w:t>
      </w:r>
    </w:p>
    <w:p w14:paraId="16C78A19" w14:textId="4F713CB3" w:rsidR="00934622" w:rsidRPr="00BA2753" w:rsidRDefault="00934622" w:rsidP="00BA2753">
      <w:pPr>
        <w:numPr>
          <w:ilvl w:val="0"/>
          <w:numId w:val="1"/>
        </w:numPr>
        <w:tabs>
          <w:tab w:val="clear" w:pos="720"/>
          <w:tab w:val="num" w:pos="426"/>
        </w:tabs>
        <w:spacing w:after="0" w:line="312" w:lineRule="auto"/>
        <w:ind w:left="284" w:hanging="284"/>
        <w:rPr>
          <w:rFonts w:ascii="Calibri" w:eastAsia="Times New Roman" w:hAnsi="Calibri" w:cs="Calibri"/>
          <w:color w:val="000000"/>
          <w:kern w:val="0"/>
          <w:lang w:eastAsia="nl-NL"/>
          <w14:ligatures w14:val="none"/>
        </w:rPr>
      </w:pPr>
      <w:r w:rsidRPr="00BA2753">
        <w:rPr>
          <w:rFonts w:ascii="Calibri" w:eastAsia="Times New Roman" w:hAnsi="Calibri" w:cs="Calibri"/>
          <w:color w:val="000000"/>
          <w:kern w:val="0"/>
          <w:lang w:eastAsia="nl-NL"/>
          <w14:ligatures w14:val="none"/>
        </w:rPr>
        <w:t xml:space="preserve">Aangemeld voor </w:t>
      </w:r>
      <w:proofErr w:type="spellStart"/>
      <w:r w:rsidRPr="00BA2753">
        <w:rPr>
          <w:rFonts w:ascii="Calibri" w:eastAsia="Times New Roman" w:hAnsi="Calibri" w:cs="Calibri"/>
          <w:color w:val="000000"/>
          <w:kern w:val="0"/>
          <w:lang w:eastAsia="nl-NL"/>
          <w14:ligatures w14:val="none"/>
        </w:rPr>
        <w:t>Wmo</w:t>
      </w:r>
      <w:proofErr w:type="spellEnd"/>
      <w:r w:rsidRPr="00BA2753">
        <w:rPr>
          <w:rFonts w:ascii="Calibri" w:eastAsia="Times New Roman" w:hAnsi="Calibri" w:cs="Calibri"/>
          <w:color w:val="000000"/>
          <w:kern w:val="0"/>
          <w:lang w:eastAsia="nl-NL"/>
          <w14:ligatures w14:val="none"/>
        </w:rPr>
        <w:t xml:space="preserve">-onderzoek </w:t>
      </w:r>
      <w:r w:rsidR="00B11688" w:rsidRPr="00BA2753">
        <w:rPr>
          <w:rFonts w:ascii="Calibri" w:eastAsia="Times New Roman" w:hAnsi="Calibri" w:cs="Calibri"/>
          <w:color w:val="000000"/>
          <w:kern w:val="0"/>
          <w:lang w:eastAsia="nl-NL"/>
          <w14:ligatures w14:val="none"/>
        </w:rPr>
        <w:t xml:space="preserve">bij </w:t>
      </w:r>
      <w:r w:rsidRPr="00BA2753">
        <w:rPr>
          <w:rFonts w:ascii="Calibri" w:eastAsia="Times New Roman" w:hAnsi="Calibri" w:cs="Calibri"/>
          <w:color w:val="000000"/>
          <w:kern w:val="0"/>
          <w:lang w:eastAsia="nl-NL"/>
          <w14:ligatures w14:val="none"/>
        </w:rPr>
        <w:t>vóór hun 23e verjaardag</w:t>
      </w:r>
      <w:r w:rsidR="003F1C73" w:rsidRPr="00BA2753">
        <w:rPr>
          <w:rFonts w:ascii="Calibri" w:eastAsia="Times New Roman" w:hAnsi="Calibri" w:cs="Calibri"/>
          <w:color w:val="000000"/>
          <w:kern w:val="0"/>
          <w:lang w:eastAsia="nl-NL"/>
          <w14:ligatures w14:val="none"/>
        </w:rPr>
        <w:t>.</w:t>
      </w:r>
    </w:p>
    <w:p w14:paraId="00099742" w14:textId="4D5D260F" w:rsidR="00934622" w:rsidRPr="00BA2753" w:rsidRDefault="00934622" w:rsidP="00BA2753">
      <w:pPr>
        <w:numPr>
          <w:ilvl w:val="0"/>
          <w:numId w:val="1"/>
        </w:numPr>
        <w:tabs>
          <w:tab w:val="clear" w:pos="720"/>
          <w:tab w:val="num" w:pos="426"/>
        </w:tabs>
        <w:spacing w:after="0" w:line="312" w:lineRule="auto"/>
        <w:ind w:left="284" w:hanging="284"/>
        <w:rPr>
          <w:rFonts w:ascii="Calibri" w:eastAsia="Times New Roman" w:hAnsi="Calibri" w:cs="Calibri"/>
          <w:color w:val="000000"/>
          <w:kern w:val="0"/>
          <w:lang w:eastAsia="nl-NL"/>
          <w14:ligatures w14:val="none"/>
        </w:rPr>
      </w:pPr>
      <w:r w:rsidRPr="00BA2753">
        <w:rPr>
          <w:rFonts w:ascii="Calibri" w:eastAsia="Times New Roman" w:hAnsi="Calibri" w:cs="Calibri"/>
          <w:color w:val="000000"/>
          <w:kern w:val="0"/>
          <w:lang w:eastAsia="nl-NL"/>
          <w14:ligatures w14:val="none"/>
        </w:rPr>
        <w:t>Die wachten op plaatsing</w:t>
      </w:r>
      <w:r w:rsidR="00BA2753" w:rsidRPr="00BA2753">
        <w:rPr>
          <w:rFonts w:ascii="Calibri" w:eastAsia="Times New Roman" w:hAnsi="Calibri" w:cs="Calibri"/>
          <w:color w:val="000000"/>
          <w:kern w:val="0"/>
          <w:lang w:eastAsia="nl-NL"/>
          <w14:ligatures w14:val="none"/>
        </w:rPr>
        <w:t xml:space="preserve"> binnen de BT/BV</w:t>
      </w:r>
      <w:r w:rsidR="003F1C73" w:rsidRPr="00BA2753">
        <w:rPr>
          <w:rFonts w:ascii="Calibri" w:eastAsia="Times New Roman" w:hAnsi="Calibri" w:cs="Calibri"/>
          <w:color w:val="000000"/>
          <w:kern w:val="0"/>
          <w:lang w:eastAsia="nl-NL"/>
          <w14:ligatures w14:val="none"/>
        </w:rPr>
        <w:t>.</w:t>
      </w:r>
    </w:p>
    <w:p w14:paraId="7FFCAE80" w14:textId="77777777" w:rsidR="00934622" w:rsidRPr="00BA2753" w:rsidRDefault="00934622" w:rsidP="00BA2753">
      <w:pPr>
        <w:spacing w:after="0" w:line="312" w:lineRule="auto"/>
        <w:outlineLvl w:val="1"/>
        <w:rPr>
          <w:rFonts w:ascii="Calibri" w:eastAsia="Times New Roman" w:hAnsi="Calibri" w:cs="Calibri"/>
          <w:b/>
          <w:bCs/>
          <w:color w:val="000000"/>
          <w:kern w:val="0"/>
          <w:lang w:eastAsia="nl-NL"/>
          <w14:ligatures w14:val="none"/>
        </w:rPr>
      </w:pPr>
    </w:p>
    <w:p w14:paraId="7030E587" w14:textId="3182E0C4" w:rsidR="00A40151" w:rsidRPr="00BA2753" w:rsidRDefault="000A4F76" w:rsidP="00BA2753">
      <w:pPr>
        <w:spacing w:after="0" w:line="312" w:lineRule="auto"/>
        <w:outlineLvl w:val="1"/>
        <w:rPr>
          <w:rFonts w:ascii="Calibri" w:eastAsia="Times New Roman" w:hAnsi="Calibri" w:cs="Calibri"/>
          <w:b/>
          <w:bCs/>
          <w:color w:val="000000"/>
          <w:kern w:val="0"/>
          <w:lang w:eastAsia="nl-NL"/>
          <w14:ligatures w14:val="none"/>
        </w:rPr>
      </w:pPr>
      <w:r w:rsidRPr="00BA2753">
        <w:rPr>
          <w:rFonts w:ascii="Calibri" w:eastAsia="Times New Roman" w:hAnsi="Calibri" w:cs="Calibri"/>
          <w:b/>
          <w:bCs/>
          <w:color w:val="000000"/>
          <w:kern w:val="0"/>
          <w:lang w:eastAsia="nl-NL"/>
          <w14:ligatures w14:val="none"/>
        </w:rPr>
        <w:t>Doel</w:t>
      </w:r>
      <w:r w:rsidR="00A40151" w:rsidRPr="00BA2753">
        <w:rPr>
          <w:rFonts w:ascii="Calibri" w:eastAsia="Times New Roman" w:hAnsi="Calibri" w:cs="Calibri"/>
          <w:b/>
          <w:bCs/>
          <w:color w:val="000000"/>
          <w:kern w:val="0"/>
          <w:lang w:eastAsia="nl-NL"/>
          <w14:ligatures w14:val="none"/>
        </w:rPr>
        <w:t>en</w:t>
      </w:r>
      <w:r w:rsidR="00947EC1" w:rsidRPr="00BA2753">
        <w:rPr>
          <w:rFonts w:ascii="Calibri" w:eastAsia="Times New Roman" w:hAnsi="Calibri" w:cs="Calibri"/>
          <w:b/>
          <w:bCs/>
          <w:color w:val="000000"/>
          <w:kern w:val="0"/>
          <w:lang w:eastAsia="nl-NL"/>
          <w14:ligatures w14:val="none"/>
        </w:rPr>
        <w:t>:</w:t>
      </w:r>
    </w:p>
    <w:p w14:paraId="7C09D807" w14:textId="7CBB0BBE" w:rsidR="00A01487" w:rsidRPr="00F54AE0" w:rsidRDefault="00A01487" w:rsidP="00A01487">
      <w:pPr>
        <w:pStyle w:val="Lijstalinea"/>
        <w:numPr>
          <w:ilvl w:val="0"/>
          <w:numId w:val="12"/>
        </w:numPr>
        <w:spacing w:after="0" w:line="312" w:lineRule="auto"/>
        <w:ind w:left="284" w:hanging="284"/>
        <w:rPr>
          <w:rFonts w:ascii="Calibri" w:eastAsia="Times New Roman" w:hAnsi="Calibri" w:cs="Calibri"/>
          <w:color w:val="000000"/>
          <w:kern w:val="0"/>
          <w:lang w:eastAsia="nl-NL"/>
          <w14:ligatures w14:val="none"/>
        </w:rPr>
      </w:pPr>
      <w:r w:rsidRPr="00F54AE0">
        <w:rPr>
          <w:rFonts w:ascii="Calibri" w:eastAsia="Times New Roman" w:hAnsi="Calibri" w:cs="Calibri"/>
          <w:color w:val="000000"/>
          <w:kern w:val="0"/>
          <w:lang w:eastAsia="nl-NL"/>
          <w14:ligatures w14:val="none"/>
        </w:rPr>
        <w:t xml:space="preserve">Zowel praktisch als emotioneel versterken van de jongvolwassene: op maat </w:t>
      </w:r>
      <w:proofErr w:type="spellStart"/>
      <w:r w:rsidR="00843503">
        <w:rPr>
          <w:rFonts w:ascii="Calibri" w:eastAsia="Times New Roman" w:hAnsi="Calibri" w:cs="Calibri"/>
          <w:color w:val="000000"/>
          <w:kern w:val="0"/>
          <w:lang w:eastAsia="nl-NL"/>
          <w14:ligatures w14:val="none"/>
        </w:rPr>
        <w:t>domeinoverstijgend</w:t>
      </w:r>
      <w:proofErr w:type="spellEnd"/>
      <w:r w:rsidR="00843503">
        <w:rPr>
          <w:rFonts w:ascii="Calibri" w:eastAsia="Times New Roman" w:hAnsi="Calibri" w:cs="Calibri"/>
          <w:color w:val="000000"/>
          <w:kern w:val="0"/>
          <w:lang w:eastAsia="nl-NL"/>
          <w14:ligatures w14:val="none"/>
        </w:rPr>
        <w:t xml:space="preserve"> </w:t>
      </w:r>
      <w:r w:rsidRPr="00F54AE0">
        <w:rPr>
          <w:rFonts w:ascii="Calibri" w:eastAsia="Times New Roman" w:hAnsi="Calibri" w:cs="Calibri"/>
          <w:color w:val="000000"/>
          <w:kern w:val="0"/>
          <w:lang w:eastAsia="nl-NL"/>
          <w14:ligatures w14:val="none"/>
        </w:rPr>
        <w:t xml:space="preserve">met de jongvolwassene werken aan zelfredzaamheid, gezondheid, woonsituatie, financiën, veiligheid en </w:t>
      </w:r>
      <w:proofErr w:type="spellStart"/>
      <w:r w:rsidRPr="00F54AE0">
        <w:rPr>
          <w:rFonts w:ascii="Calibri" w:eastAsia="Times New Roman" w:hAnsi="Calibri" w:cs="Calibri"/>
          <w:color w:val="000000"/>
          <w:kern w:val="0"/>
          <w:lang w:eastAsia="nl-NL"/>
          <w14:ligatures w14:val="none"/>
        </w:rPr>
        <w:t>daginvulling</w:t>
      </w:r>
      <w:proofErr w:type="spellEnd"/>
      <w:r w:rsidRPr="00F54AE0">
        <w:rPr>
          <w:rFonts w:ascii="Calibri" w:eastAsia="Times New Roman" w:hAnsi="Calibri" w:cs="Calibri"/>
          <w:color w:val="000000"/>
          <w:kern w:val="0"/>
          <w:lang w:eastAsia="nl-NL"/>
          <w14:ligatures w14:val="none"/>
        </w:rPr>
        <w:t xml:space="preserve"> om ervoor te zorgen dat de situatie op de leefgebieden minimaal stabiel blijft of verbetert. Het in kaart brengen van en afstemmen met zowel informeel als formeel netwerk maakt hier onderdeel van uit.</w:t>
      </w:r>
    </w:p>
    <w:p w14:paraId="20B1917C" w14:textId="2AE8F406" w:rsidR="00A01487" w:rsidRPr="00C41216" w:rsidRDefault="00A01487" w:rsidP="00A01487">
      <w:pPr>
        <w:pStyle w:val="Lijstalinea"/>
        <w:numPr>
          <w:ilvl w:val="0"/>
          <w:numId w:val="12"/>
        </w:numPr>
        <w:spacing w:after="0" w:line="312" w:lineRule="auto"/>
        <w:ind w:left="284" w:hanging="284"/>
        <w:rPr>
          <w:rFonts w:ascii="Calibri" w:eastAsia="Times New Roman" w:hAnsi="Calibri" w:cs="Calibri"/>
          <w:color w:val="000000"/>
          <w:kern w:val="0"/>
          <w:lang w:eastAsia="nl-NL"/>
          <w14:ligatures w14:val="none"/>
        </w:rPr>
      </w:pPr>
      <w:r>
        <w:rPr>
          <w:rFonts w:ascii="Calibri" w:eastAsia="Times New Roman" w:hAnsi="Calibri" w:cs="Calibri"/>
          <w:color w:val="000000"/>
          <w:kern w:val="0"/>
          <w:lang w:eastAsia="nl-NL"/>
          <w14:ligatures w14:val="none"/>
        </w:rPr>
        <w:t>V</w:t>
      </w:r>
      <w:r w:rsidRPr="008D4499">
        <w:rPr>
          <w:rFonts w:ascii="Calibri" w:eastAsia="Times New Roman" w:hAnsi="Calibri" w:cs="Calibri"/>
          <w:color w:val="000000"/>
          <w:kern w:val="0"/>
          <w:lang w:eastAsia="nl-NL"/>
          <w14:ligatures w14:val="none"/>
        </w:rPr>
        <w:t>oorbereiding op wonen in de BT/BV</w:t>
      </w:r>
      <w:r>
        <w:rPr>
          <w:rFonts w:ascii="Calibri" w:eastAsia="Times New Roman" w:hAnsi="Calibri" w:cs="Calibri"/>
          <w:color w:val="000000"/>
          <w:kern w:val="0"/>
          <w:lang w:eastAsia="nl-NL"/>
          <w14:ligatures w14:val="none"/>
        </w:rPr>
        <w:t xml:space="preserve"> en b</w:t>
      </w:r>
      <w:r w:rsidRPr="00C41216">
        <w:rPr>
          <w:rFonts w:ascii="Calibri" w:eastAsia="Times New Roman" w:hAnsi="Calibri" w:cs="Calibri"/>
          <w:color w:val="000000"/>
          <w:kern w:val="0"/>
          <w:lang w:eastAsia="nl-NL"/>
          <w14:ligatures w14:val="none"/>
        </w:rPr>
        <w:t>ij plaatsing voldoen aan de voorwaarden van de BT/BV</w:t>
      </w:r>
      <w:r w:rsidR="006E14DD">
        <w:rPr>
          <w:rFonts w:ascii="Calibri" w:eastAsia="Times New Roman" w:hAnsi="Calibri" w:cs="Calibri"/>
          <w:color w:val="000000"/>
          <w:kern w:val="0"/>
          <w:lang w:eastAsia="nl-NL"/>
          <w14:ligatures w14:val="none"/>
        </w:rPr>
        <w:t>-</w:t>
      </w:r>
      <w:r w:rsidRPr="00C41216">
        <w:rPr>
          <w:rFonts w:ascii="Calibri" w:eastAsia="Times New Roman" w:hAnsi="Calibri" w:cs="Calibri"/>
          <w:color w:val="000000"/>
          <w:kern w:val="0"/>
          <w:lang w:eastAsia="nl-NL"/>
          <w14:ligatures w14:val="none"/>
        </w:rPr>
        <w:t>woonplek.</w:t>
      </w:r>
    </w:p>
    <w:p w14:paraId="57270F26" w14:textId="45E65050" w:rsidR="00A01487" w:rsidRPr="008D4499" w:rsidRDefault="00A01487" w:rsidP="00A01487">
      <w:pPr>
        <w:pStyle w:val="Lijstalinea"/>
        <w:numPr>
          <w:ilvl w:val="0"/>
          <w:numId w:val="12"/>
        </w:numPr>
        <w:spacing w:after="0" w:line="312" w:lineRule="auto"/>
        <w:ind w:left="284" w:hanging="284"/>
        <w:rPr>
          <w:rFonts w:ascii="Calibri" w:eastAsia="Times New Roman" w:hAnsi="Calibri" w:cs="Calibri"/>
          <w:color w:val="000000"/>
          <w:kern w:val="0"/>
          <w:lang w:eastAsia="nl-NL"/>
          <w14:ligatures w14:val="none"/>
        </w:rPr>
      </w:pPr>
      <w:r w:rsidRPr="008D4499">
        <w:rPr>
          <w:rFonts w:ascii="Calibri" w:eastAsia="Times New Roman" w:hAnsi="Calibri" w:cs="Calibri"/>
          <w:color w:val="000000"/>
          <w:kern w:val="0"/>
          <w:lang w:eastAsia="nl-NL"/>
          <w14:ligatures w14:val="none"/>
        </w:rPr>
        <w:t>Bij uitstroom uit specialistische jeugdhulp of andere hulp/begeleiding zoals straathoekwerk is er een ononderbroken begeleidingslijn met tijdige overdracht van verantwoordelijkheden, doorlopende afspraken en op elkaar aansluitende trajecten.</w:t>
      </w:r>
    </w:p>
    <w:p w14:paraId="76D93121" w14:textId="068DF1B5" w:rsidR="00A40151" w:rsidRPr="00BA2753" w:rsidRDefault="00E030C6" w:rsidP="00BA2753">
      <w:pPr>
        <w:spacing w:after="0" w:line="312" w:lineRule="auto"/>
        <w:rPr>
          <w:rFonts w:ascii="Calibri" w:hAnsi="Calibri" w:cs="Calibri"/>
          <w:color w:val="000000"/>
          <w:shd w:val="clear" w:color="auto" w:fill="FFFF00"/>
        </w:rPr>
      </w:pPr>
      <w:r w:rsidRPr="009B2C3D">
        <w:rPr>
          <w:b/>
          <w:bCs/>
          <w:noProof/>
        </w:rPr>
        <w:drawing>
          <wp:anchor distT="0" distB="0" distL="114300" distR="114300" simplePos="0" relativeHeight="251659264" behindDoc="1" locked="0" layoutInCell="1" allowOverlap="1" wp14:anchorId="0E7E548B" wp14:editId="1F7E1D48">
            <wp:simplePos x="0" y="0"/>
            <wp:positionH relativeFrom="column">
              <wp:posOffset>0</wp:posOffset>
            </wp:positionH>
            <wp:positionV relativeFrom="paragraph">
              <wp:posOffset>-635</wp:posOffset>
            </wp:positionV>
            <wp:extent cx="5760000" cy="3848400"/>
            <wp:effectExtent l="0" t="0" r="0" b="0"/>
            <wp:wrapNone/>
            <wp:docPr id="850212124" name="Afbeelding 2" descr="Afbeelding met Graphics, grafische vormgeving, Kleurrijkheid, creativite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212124" name="Afbeelding 2" descr="Afbeelding met Graphics, grafische vormgeving, Kleurrijkheid, creativiteit&#10;&#10;Door AI gegenereerde inhoud is mogelijk onjuist."/>
                    <pic:cNvPicPr>
                      <a:picLocks noChangeAspect="1" noChangeArrowheads="1"/>
                    </pic:cNvPicPr>
                  </pic:nvPicPr>
                  <pic:blipFill>
                    <a:blip r:embed="rId7" cstate="print">
                      <a:alphaModFix amt="20000"/>
                      <a:extLst>
                        <a:ext uri="{28A0092B-C50C-407E-A947-70E740481C1C}">
                          <a14:useLocalDpi xmlns:a14="http://schemas.microsoft.com/office/drawing/2010/main" val="0"/>
                        </a:ext>
                      </a:extLst>
                    </a:blip>
                    <a:srcRect/>
                    <a:stretch>
                      <a:fillRect/>
                    </a:stretch>
                  </pic:blipFill>
                  <pic:spPr bwMode="auto">
                    <a:xfrm>
                      <a:off x="0" y="0"/>
                      <a:ext cx="5760000" cy="384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FEC5DC" w14:textId="31281216" w:rsidR="00DD1E3F" w:rsidRPr="00BA2753" w:rsidRDefault="000A4F76" w:rsidP="00BA2753">
      <w:pPr>
        <w:spacing w:after="0" w:line="312" w:lineRule="auto"/>
        <w:rPr>
          <w:rFonts w:ascii="Calibri" w:eastAsia="Times New Roman" w:hAnsi="Calibri" w:cs="Calibri"/>
          <w:color w:val="000000"/>
          <w:kern w:val="0"/>
          <w:lang w:eastAsia="nl-NL"/>
          <w14:ligatures w14:val="none"/>
        </w:rPr>
      </w:pPr>
      <w:r w:rsidRPr="00BA2753">
        <w:rPr>
          <w:rFonts w:ascii="Calibri" w:eastAsia="Times New Roman" w:hAnsi="Calibri" w:cs="Calibri"/>
          <w:color w:val="000000"/>
          <w:kern w:val="0"/>
          <w:lang w:eastAsia="nl-NL"/>
          <w14:ligatures w14:val="none"/>
        </w:rPr>
        <w:t>Let op: de wachtlijstbegeleiding vervangt</w:t>
      </w:r>
      <w:r w:rsidR="003F1C73" w:rsidRPr="00BA2753">
        <w:rPr>
          <w:rFonts w:ascii="Calibri" w:eastAsia="Times New Roman" w:hAnsi="Calibri" w:cs="Calibri"/>
          <w:color w:val="000000"/>
          <w:kern w:val="0"/>
          <w:lang w:eastAsia="nl-NL"/>
          <w14:ligatures w14:val="none"/>
        </w:rPr>
        <w:t xml:space="preserve"> de</w:t>
      </w:r>
      <w:r w:rsidRPr="00BA2753">
        <w:rPr>
          <w:rFonts w:ascii="Calibri" w:eastAsia="Times New Roman" w:hAnsi="Calibri" w:cs="Calibri"/>
          <w:color w:val="000000"/>
          <w:kern w:val="0"/>
          <w:lang w:eastAsia="nl-NL"/>
          <w14:ligatures w14:val="none"/>
        </w:rPr>
        <w:t xml:space="preserve"> Brugmodule </w:t>
      </w:r>
      <w:r w:rsidR="003F1C73" w:rsidRPr="00BA2753">
        <w:rPr>
          <w:rFonts w:ascii="Calibri" w:eastAsia="Times New Roman" w:hAnsi="Calibri" w:cs="Calibri"/>
          <w:color w:val="000000"/>
          <w:kern w:val="0"/>
          <w:lang w:eastAsia="nl-NL"/>
          <w14:ligatures w14:val="none"/>
        </w:rPr>
        <w:t>basis</w:t>
      </w:r>
      <w:r w:rsidRPr="00BA2753">
        <w:rPr>
          <w:rFonts w:ascii="Calibri" w:eastAsia="Times New Roman" w:hAnsi="Calibri" w:cs="Calibri"/>
          <w:color w:val="000000"/>
          <w:kern w:val="0"/>
          <w:lang w:eastAsia="nl-NL"/>
          <w14:ligatures w14:val="none"/>
        </w:rPr>
        <w:t xml:space="preserve">. </w:t>
      </w:r>
      <w:r w:rsidR="00DD1E3F" w:rsidRPr="00BA2753">
        <w:rPr>
          <w:rFonts w:ascii="Calibri" w:eastAsia="Times New Roman" w:hAnsi="Calibri" w:cs="Calibri"/>
          <w:color w:val="000000"/>
          <w:kern w:val="0"/>
          <w:lang w:eastAsia="nl-NL"/>
          <w14:ligatures w14:val="none"/>
        </w:rPr>
        <w:t xml:space="preserve">Daarnaast </w:t>
      </w:r>
      <w:r w:rsidR="008E7B10">
        <w:rPr>
          <w:rFonts w:ascii="Calibri" w:eastAsia="Times New Roman" w:hAnsi="Calibri" w:cs="Calibri"/>
          <w:color w:val="000000"/>
          <w:kern w:val="0"/>
          <w:lang w:eastAsia="nl-NL"/>
          <w14:ligatures w14:val="none"/>
        </w:rPr>
        <w:t xml:space="preserve">kunnen nog steeds trajecten worden aangevraagd </w:t>
      </w:r>
      <w:r w:rsidR="006E14DD">
        <w:rPr>
          <w:rFonts w:ascii="Calibri" w:eastAsia="Times New Roman" w:hAnsi="Calibri" w:cs="Calibri"/>
          <w:color w:val="000000"/>
          <w:kern w:val="0"/>
          <w:lang w:eastAsia="nl-NL"/>
          <w14:ligatures w14:val="none"/>
        </w:rPr>
        <w:t>voor de</w:t>
      </w:r>
      <w:r w:rsidR="00DD1E3F" w:rsidRPr="00BA2753">
        <w:rPr>
          <w:rFonts w:ascii="Calibri" w:eastAsia="Times New Roman" w:hAnsi="Calibri" w:cs="Calibri"/>
          <w:color w:val="000000"/>
          <w:kern w:val="0"/>
          <w:lang w:eastAsia="nl-NL"/>
          <w14:ligatures w14:val="none"/>
        </w:rPr>
        <w:t>:</w:t>
      </w:r>
    </w:p>
    <w:p w14:paraId="15F4B041" w14:textId="694A9F45" w:rsidR="00DD1E3F" w:rsidRPr="008E7B10" w:rsidRDefault="00934622" w:rsidP="00BA2753">
      <w:pPr>
        <w:pStyle w:val="Lijstalinea"/>
        <w:numPr>
          <w:ilvl w:val="0"/>
          <w:numId w:val="9"/>
        </w:numPr>
        <w:spacing w:after="0" w:line="312" w:lineRule="auto"/>
        <w:ind w:left="284" w:hanging="284"/>
        <w:rPr>
          <w:rFonts w:ascii="Calibri" w:hAnsi="Calibri" w:cs="Calibri"/>
        </w:rPr>
      </w:pPr>
      <w:r w:rsidRPr="008E7B10">
        <w:rPr>
          <w:rFonts w:ascii="Calibri" w:hAnsi="Calibri" w:cs="Calibri"/>
        </w:rPr>
        <w:t>Brugmodule Plus (begeleider jeugdhulpaanbieder blijft betrokken)</w:t>
      </w:r>
    </w:p>
    <w:p w14:paraId="6F8665D9" w14:textId="4B6A7246" w:rsidR="00934622" w:rsidRPr="008E7B10" w:rsidRDefault="00934622" w:rsidP="00BA2753">
      <w:pPr>
        <w:pStyle w:val="Lijstalinea"/>
        <w:numPr>
          <w:ilvl w:val="0"/>
          <w:numId w:val="9"/>
        </w:numPr>
        <w:spacing w:after="0" w:line="312" w:lineRule="auto"/>
        <w:ind w:left="284" w:hanging="284"/>
        <w:rPr>
          <w:rFonts w:ascii="Calibri" w:hAnsi="Calibri" w:cs="Calibri"/>
        </w:rPr>
      </w:pPr>
      <w:r w:rsidRPr="008E7B10">
        <w:rPr>
          <w:rFonts w:ascii="Calibri" w:hAnsi="Calibri" w:cs="Calibri"/>
        </w:rPr>
        <w:t>Maatwerktraject</w:t>
      </w:r>
      <w:r w:rsidR="005E5387">
        <w:rPr>
          <w:rFonts w:ascii="Calibri" w:hAnsi="Calibri" w:cs="Calibri"/>
        </w:rPr>
        <w:t xml:space="preserve">en </w:t>
      </w:r>
      <w:r w:rsidRPr="008E7B10">
        <w:rPr>
          <w:rFonts w:ascii="Calibri" w:hAnsi="Calibri" w:cs="Calibri"/>
        </w:rPr>
        <w:t>(</w:t>
      </w:r>
      <w:r w:rsidR="00DD1E3F" w:rsidRPr="008E7B10">
        <w:rPr>
          <w:rFonts w:ascii="Calibri" w:hAnsi="Calibri" w:cs="Calibri"/>
        </w:rPr>
        <w:t xml:space="preserve">wanneer </w:t>
      </w:r>
      <w:r w:rsidRPr="008E7B10">
        <w:rPr>
          <w:rFonts w:ascii="Calibri" w:hAnsi="Calibri" w:cs="Calibri"/>
        </w:rPr>
        <w:t>reguliere mogelijkheden onvoldoende</w:t>
      </w:r>
      <w:r w:rsidR="00DD1E3F" w:rsidRPr="008E7B10">
        <w:rPr>
          <w:rFonts w:ascii="Calibri" w:hAnsi="Calibri" w:cs="Calibri"/>
        </w:rPr>
        <w:t xml:space="preserve"> zijn</w:t>
      </w:r>
      <w:r w:rsidRPr="008E7B10">
        <w:rPr>
          <w:rFonts w:ascii="Calibri" w:hAnsi="Calibri" w:cs="Calibri"/>
        </w:rPr>
        <w:t>)</w:t>
      </w:r>
    </w:p>
    <w:p w14:paraId="5F497600" w14:textId="77777777" w:rsidR="00934622" w:rsidRPr="00BA2753" w:rsidRDefault="00934622" w:rsidP="00BA2753">
      <w:pPr>
        <w:spacing w:after="0" w:line="312" w:lineRule="auto"/>
        <w:rPr>
          <w:rFonts w:ascii="Calibri" w:eastAsia="Times New Roman" w:hAnsi="Calibri" w:cs="Calibri"/>
          <w:color w:val="000000"/>
          <w:kern w:val="0"/>
          <w:lang w:eastAsia="nl-NL"/>
          <w14:ligatures w14:val="none"/>
        </w:rPr>
      </w:pPr>
    </w:p>
    <w:p w14:paraId="65A75A46" w14:textId="323261E1" w:rsidR="006E2F99" w:rsidRPr="00BA2753" w:rsidRDefault="0089479D" w:rsidP="00BA2753">
      <w:pPr>
        <w:spacing w:after="0" w:line="312" w:lineRule="auto"/>
        <w:outlineLvl w:val="1"/>
        <w:rPr>
          <w:rFonts w:ascii="Calibri" w:eastAsia="Times New Roman" w:hAnsi="Calibri" w:cs="Calibri"/>
          <w:b/>
          <w:bCs/>
          <w:color w:val="000000"/>
          <w:kern w:val="0"/>
          <w:lang w:eastAsia="nl-NL"/>
          <w14:ligatures w14:val="none"/>
        </w:rPr>
      </w:pPr>
      <w:r w:rsidRPr="00BA2753">
        <w:rPr>
          <w:rFonts w:ascii="Calibri" w:eastAsia="Times New Roman" w:hAnsi="Calibri" w:cs="Calibri"/>
          <w:b/>
          <w:bCs/>
          <w:color w:val="000000"/>
          <w:kern w:val="0"/>
          <w:lang w:eastAsia="nl-NL"/>
          <w14:ligatures w14:val="none"/>
        </w:rPr>
        <w:t>Hoe werkt het</w:t>
      </w:r>
      <w:r w:rsidR="006E2F99" w:rsidRPr="00BA2753">
        <w:rPr>
          <w:rFonts w:ascii="Calibri" w:eastAsia="Times New Roman" w:hAnsi="Calibri" w:cs="Calibri"/>
          <w:b/>
          <w:bCs/>
          <w:color w:val="000000"/>
          <w:kern w:val="0"/>
          <w:lang w:eastAsia="nl-NL"/>
          <w14:ligatures w14:val="none"/>
        </w:rPr>
        <w:t>?</w:t>
      </w:r>
    </w:p>
    <w:p w14:paraId="28693F4B" w14:textId="591F6A82" w:rsidR="00DD1E3F" w:rsidRPr="00BA2753" w:rsidRDefault="000A4F76" w:rsidP="00BA2753">
      <w:pPr>
        <w:spacing w:after="0" w:line="312" w:lineRule="auto"/>
        <w:rPr>
          <w:rFonts w:ascii="Calibri" w:eastAsia="Times New Roman" w:hAnsi="Calibri" w:cs="Calibri"/>
          <w:color w:val="000000"/>
          <w:kern w:val="0"/>
          <w:lang w:eastAsia="nl-NL"/>
          <w14:ligatures w14:val="none"/>
        </w:rPr>
      </w:pPr>
      <w:r w:rsidRPr="00BA2753">
        <w:rPr>
          <w:rFonts w:ascii="Calibri" w:eastAsia="Times New Roman" w:hAnsi="Calibri" w:cs="Calibri"/>
          <w:color w:val="000000"/>
          <w:kern w:val="0"/>
          <w:lang w:eastAsia="nl-NL"/>
          <w14:ligatures w14:val="none"/>
        </w:rPr>
        <w:t xml:space="preserve">Na </w:t>
      </w:r>
      <w:r w:rsidR="00B11688" w:rsidRPr="00BA2753">
        <w:rPr>
          <w:rFonts w:ascii="Calibri" w:eastAsia="Times New Roman" w:hAnsi="Calibri" w:cs="Calibri"/>
          <w:color w:val="000000"/>
          <w:kern w:val="0"/>
          <w:lang w:eastAsia="nl-NL"/>
          <w14:ligatures w14:val="none"/>
        </w:rPr>
        <w:t>afgifte beschikking</w:t>
      </w:r>
      <w:r w:rsidRPr="00BA2753">
        <w:rPr>
          <w:rFonts w:ascii="Calibri" w:eastAsia="Times New Roman" w:hAnsi="Calibri" w:cs="Calibri"/>
          <w:color w:val="000000"/>
          <w:kern w:val="0"/>
          <w:lang w:eastAsia="nl-NL"/>
          <w14:ligatures w14:val="none"/>
        </w:rPr>
        <w:t xml:space="preserve"> krijgt de jongvolwassene een vaste wachtlijstbegeleider van de toekomstige BT/BV-aanbieder. </w:t>
      </w:r>
      <w:r w:rsidR="00966A65" w:rsidRPr="00BA2753">
        <w:rPr>
          <w:rFonts w:ascii="Calibri" w:eastAsia="Times New Roman" w:hAnsi="Calibri" w:cs="Calibri"/>
          <w:color w:val="000000"/>
          <w:kern w:val="0"/>
          <w:lang w:eastAsia="nl-NL"/>
          <w14:ligatures w14:val="none"/>
        </w:rPr>
        <w:t>De individuele wachtlijstbegeleider</w:t>
      </w:r>
      <w:r w:rsidR="00DD1E3F" w:rsidRPr="00BA2753">
        <w:rPr>
          <w:rFonts w:ascii="Calibri" w:eastAsia="Times New Roman" w:hAnsi="Calibri" w:cs="Calibri"/>
          <w:color w:val="000000"/>
          <w:kern w:val="0"/>
          <w:lang w:eastAsia="nl-NL"/>
          <w14:ligatures w14:val="none"/>
        </w:rPr>
        <w:t xml:space="preserve"> blijft</w:t>
      </w:r>
      <w:r w:rsidR="00A40151" w:rsidRPr="00BA2753">
        <w:rPr>
          <w:rFonts w:ascii="Calibri" w:eastAsia="Times New Roman" w:hAnsi="Calibri" w:cs="Calibri"/>
          <w:color w:val="000000"/>
          <w:kern w:val="0"/>
          <w:lang w:eastAsia="nl-NL"/>
          <w14:ligatures w14:val="none"/>
        </w:rPr>
        <w:t xml:space="preserve"> </w:t>
      </w:r>
      <w:r w:rsidRPr="00BA2753">
        <w:rPr>
          <w:rFonts w:ascii="Calibri" w:eastAsia="Times New Roman" w:hAnsi="Calibri" w:cs="Calibri"/>
          <w:color w:val="000000"/>
          <w:kern w:val="0"/>
          <w:lang w:eastAsia="nl-NL"/>
          <w14:ligatures w14:val="none"/>
        </w:rPr>
        <w:t>betrokken tot stabilisatie na plaatsing (</w:t>
      </w:r>
      <w:r w:rsidR="00302FBE" w:rsidRPr="00BA2753">
        <w:rPr>
          <w:rFonts w:ascii="Calibri" w:eastAsia="Times New Roman" w:hAnsi="Calibri" w:cs="Calibri"/>
          <w:color w:val="000000"/>
          <w:kern w:val="0"/>
          <w:lang w:eastAsia="nl-NL"/>
          <w14:ligatures w14:val="none"/>
        </w:rPr>
        <w:t xml:space="preserve">naar behoefte </w:t>
      </w:r>
      <w:r w:rsidRPr="00BA2753">
        <w:rPr>
          <w:rFonts w:ascii="Calibri" w:eastAsia="Times New Roman" w:hAnsi="Calibri" w:cs="Calibri"/>
          <w:color w:val="000000"/>
          <w:kern w:val="0"/>
          <w:lang w:eastAsia="nl-NL"/>
          <w14:ligatures w14:val="none"/>
        </w:rPr>
        <w:t>max</w:t>
      </w:r>
      <w:r w:rsidR="00DD1E3F" w:rsidRPr="00BA2753">
        <w:rPr>
          <w:rFonts w:ascii="Calibri" w:eastAsia="Times New Roman" w:hAnsi="Calibri" w:cs="Calibri"/>
          <w:color w:val="000000"/>
          <w:kern w:val="0"/>
          <w:lang w:eastAsia="nl-NL"/>
          <w14:ligatures w14:val="none"/>
        </w:rPr>
        <w:t>imaal</w:t>
      </w:r>
      <w:r w:rsidRPr="00BA2753">
        <w:rPr>
          <w:rFonts w:ascii="Calibri" w:eastAsia="Times New Roman" w:hAnsi="Calibri" w:cs="Calibri"/>
          <w:color w:val="000000"/>
          <w:kern w:val="0"/>
          <w:lang w:eastAsia="nl-NL"/>
          <w14:ligatures w14:val="none"/>
        </w:rPr>
        <w:t xml:space="preserve"> 3 maanden, </w:t>
      </w:r>
      <w:r w:rsidR="00B11688" w:rsidRPr="00BA2753">
        <w:rPr>
          <w:rFonts w:ascii="Calibri" w:eastAsia="Times New Roman" w:hAnsi="Calibri" w:cs="Calibri"/>
          <w:color w:val="000000"/>
          <w:kern w:val="0"/>
          <w:lang w:eastAsia="nl-NL"/>
          <w14:ligatures w14:val="none"/>
        </w:rPr>
        <w:t>alleen bij uitzondering</w:t>
      </w:r>
      <w:r w:rsidRPr="00BA2753">
        <w:rPr>
          <w:rFonts w:ascii="Calibri" w:eastAsia="Times New Roman" w:hAnsi="Calibri" w:cs="Calibri"/>
          <w:color w:val="000000"/>
          <w:kern w:val="0"/>
          <w:lang w:eastAsia="nl-NL"/>
          <w14:ligatures w14:val="none"/>
        </w:rPr>
        <w:t xml:space="preserve"> verlengbaar).</w:t>
      </w:r>
      <w:r w:rsidR="00934622" w:rsidRPr="00BA2753">
        <w:rPr>
          <w:rFonts w:ascii="Calibri" w:eastAsia="Times New Roman" w:hAnsi="Calibri" w:cs="Calibri"/>
          <w:color w:val="000000"/>
          <w:kern w:val="0"/>
          <w:lang w:eastAsia="nl-NL"/>
          <w14:ligatures w14:val="none"/>
        </w:rPr>
        <w:t xml:space="preserve"> </w:t>
      </w:r>
    </w:p>
    <w:p w14:paraId="734C2796" w14:textId="77777777" w:rsidR="00DD1E3F" w:rsidRPr="00BA2753" w:rsidRDefault="00DD1E3F" w:rsidP="00BA2753">
      <w:pPr>
        <w:spacing w:after="0" w:line="312" w:lineRule="auto"/>
        <w:rPr>
          <w:rFonts w:ascii="Calibri" w:eastAsia="Times New Roman" w:hAnsi="Calibri" w:cs="Calibri"/>
          <w:color w:val="000000"/>
          <w:kern w:val="0"/>
          <w:lang w:eastAsia="nl-NL"/>
          <w14:ligatures w14:val="none"/>
        </w:rPr>
      </w:pPr>
    </w:p>
    <w:p w14:paraId="12F05885" w14:textId="4DAED5F3" w:rsidR="00DD1E3F" w:rsidRPr="00BA2753" w:rsidRDefault="00DD1E3F" w:rsidP="00BA2753">
      <w:pPr>
        <w:spacing w:after="0" w:line="312" w:lineRule="auto"/>
        <w:rPr>
          <w:rFonts w:ascii="Calibri" w:eastAsia="Times New Roman" w:hAnsi="Calibri" w:cs="Calibri"/>
          <w:b/>
          <w:bCs/>
          <w:color w:val="000000"/>
          <w:kern w:val="0"/>
          <w:lang w:eastAsia="nl-NL"/>
          <w14:ligatures w14:val="none"/>
        </w:rPr>
      </w:pPr>
      <w:r w:rsidRPr="00BA2753">
        <w:rPr>
          <w:rFonts w:ascii="Calibri" w:eastAsia="Times New Roman" w:hAnsi="Calibri" w:cs="Calibri"/>
          <w:b/>
          <w:bCs/>
          <w:color w:val="000000"/>
          <w:kern w:val="0"/>
          <w:lang w:eastAsia="nl-NL"/>
          <w14:ligatures w14:val="none"/>
        </w:rPr>
        <w:t>Jouw rol</w:t>
      </w:r>
      <w:r w:rsidR="00966A65" w:rsidRPr="00BA2753">
        <w:rPr>
          <w:rFonts w:ascii="Calibri" w:eastAsia="Times New Roman" w:hAnsi="Calibri" w:cs="Calibri"/>
          <w:b/>
          <w:bCs/>
          <w:color w:val="000000"/>
          <w:kern w:val="0"/>
          <w:lang w:eastAsia="nl-NL"/>
          <w14:ligatures w14:val="none"/>
        </w:rPr>
        <w:t xml:space="preserve"> als </w:t>
      </w:r>
      <w:r w:rsidR="00302FBE" w:rsidRPr="00BA2753">
        <w:rPr>
          <w:rFonts w:ascii="Calibri" w:eastAsia="Times New Roman" w:hAnsi="Calibri" w:cs="Calibri"/>
          <w:b/>
          <w:bCs/>
          <w:color w:val="000000"/>
          <w:kern w:val="0"/>
          <w:lang w:eastAsia="nl-NL"/>
          <w14:ligatures w14:val="none"/>
        </w:rPr>
        <w:t xml:space="preserve">individuele </w:t>
      </w:r>
      <w:r w:rsidR="00966A65" w:rsidRPr="00BA2753">
        <w:rPr>
          <w:rFonts w:ascii="Calibri" w:eastAsia="Times New Roman" w:hAnsi="Calibri" w:cs="Calibri"/>
          <w:b/>
          <w:bCs/>
          <w:color w:val="000000"/>
          <w:kern w:val="0"/>
          <w:lang w:eastAsia="nl-NL"/>
          <w14:ligatures w14:val="none"/>
        </w:rPr>
        <w:t>wachtlijstbegeleider</w:t>
      </w:r>
      <w:r w:rsidR="006E14DD">
        <w:rPr>
          <w:rFonts w:ascii="Calibri" w:eastAsia="Times New Roman" w:hAnsi="Calibri" w:cs="Calibri"/>
          <w:b/>
          <w:bCs/>
          <w:color w:val="000000"/>
          <w:kern w:val="0"/>
          <w:lang w:eastAsia="nl-NL"/>
          <w14:ligatures w14:val="none"/>
        </w:rPr>
        <w:t>:</w:t>
      </w:r>
    </w:p>
    <w:p w14:paraId="268F668F" w14:textId="381C2755" w:rsidR="00D12F1D" w:rsidRPr="00BA2753" w:rsidRDefault="00395D7F" w:rsidP="00BA2753">
      <w:pPr>
        <w:pStyle w:val="Lijstalinea"/>
        <w:numPr>
          <w:ilvl w:val="0"/>
          <w:numId w:val="10"/>
        </w:numPr>
        <w:spacing w:after="0" w:line="312" w:lineRule="auto"/>
        <w:ind w:left="284" w:hanging="284"/>
        <w:rPr>
          <w:rFonts w:ascii="Calibri" w:eastAsia="Times New Roman" w:hAnsi="Calibri" w:cs="Calibri"/>
          <w:color w:val="000000"/>
          <w:kern w:val="0"/>
          <w:lang w:eastAsia="nl-NL"/>
          <w14:ligatures w14:val="none"/>
        </w:rPr>
      </w:pPr>
      <w:r w:rsidRPr="00BA2753">
        <w:rPr>
          <w:rFonts w:ascii="Calibri" w:eastAsia="Times New Roman" w:hAnsi="Calibri" w:cs="Calibri"/>
          <w:color w:val="000000"/>
          <w:kern w:val="0"/>
          <w:lang w:eastAsia="nl-NL"/>
          <w14:ligatures w14:val="none"/>
        </w:rPr>
        <w:t>Stabiliseren en versterken</w:t>
      </w:r>
      <w:r w:rsidR="001E60A0">
        <w:rPr>
          <w:rFonts w:ascii="Calibri" w:eastAsia="Times New Roman" w:hAnsi="Calibri" w:cs="Calibri"/>
          <w:color w:val="000000"/>
          <w:kern w:val="0"/>
          <w:lang w:eastAsia="nl-NL"/>
          <w14:ligatures w14:val="none"/>
        </w:rPr>
        <w:t xml:space="preserve"> zelfredzaamheid</w:t>
      </w:r>
      <w:r w:rsidR="00B46B9B" w:rsidRPr="00BA2753">
        <w:rPr>
          <w:rFonts w:ascii="Calibri" w:eastAsia="Times New Roman" w:hAnsi="Calibri" w:cs="Calibri"/>
          <w:color w:val="000000"/>
          <w:kern w:val="0"/>
          <w:lang w:eastAsia="nl-NL"/>
          <w14:ligatures w14:val="none"/>
        </w:rPr>
        <w:t>: je</w:t>
      </w:r>
      <w:r w:rsidR="00D12F1D" w:rsidRPr="00BA2753">
        <w:rPr>
          <w:rFonts w:ascii="Calibri" w:eastAsia="Times New Roman" w:hAnsi="Calibri" w:cs="Calibri"/>
          <w:color w:val="000000"/>
          <w:kern w:val="0"/>
          <w:lang w:eastAsia="nl-NL"/>
          <w14:ligatures w14:val="none"/>
        </w:rPr>
        <w:t xml:space="preserve"> </w:t>
      </w:r>
      <w:r w:rsidR="00C05F7E" w:rsidRPr="00BA2753">
        <w:rPr>
          <w:rFonts w:ascii="Calibri" w:eastAsia="Times New Roman" w:hAnsi="Calibri" w:cs="Calibri"/>
          <w:color w:val="000000"/>
          <w:kern w:val="0"/>
          <w:lang w:eastAsia="nl-NL"/>
          <w14:ligatures w14:val="none"/>
        </w:rPr>
        <w:t>ondersteunt de jongvolwassene</w:t>
      </w:r>
      <w:r w:rsidR="00D12F1D" w:rsidRPr="00BA2753">
        <w:rPr>
          <w:rFonts w:ascii="Calibri" w:eastAsia="Times New Roman" w:hAnsi="Calibri" w:cs="Calibri"/>
          <w:color w:val="000000"/>
          <w:kern w:val="0"/>
          <w:lang w:eastAsia="nl-NL"/>
          <w14:ligatures w14:val="none"/>
        </w:rPr>
        <w:t xml:space="preserve"> en bereid</w:t>
      </w:r>
      <w:r w:rsidR="00A40151" w:rsidRPr="00BA2753">
        <w:rPr>
          <w:rFonts w:ascii="Calibri" w:eastAsia="Times New Roman" w:hAnsi="Calibri" w:cs="Calibri"/>
          <w:color w:val="000000"/>
          <w:kern w:val="0"/>
          <w:lang w:eastAsia="nl-NL"/>
          <w14:ligatures w14:val="none"/>
        </w:rPr>
        <w:t xml:space="preserve">t </w:t>
      </w:r>
      <w:r w:rsidR="00D12F1D" w:rsidRPr="00BA2753">
        <w:rPr>
          <w:rFonts w:ascii="Calibri" w:eastAsia="Times New Roman" w:hAnsi="Calibri" w:cs="Calibri"/>
          <w:color w:val="000000"/>
          <w:kern w:val="0"/>
          <w:lang w:eastAsia="nl-NL"/>
          <w14:ligatures w14:val="none"/>
        </w:rPr>
        <w:t xml:space="preserve">de jongvolwassene voor op wonen in de BT/BV. </w:t>
      </w:r>
      <w:r w:rsidR="00B11688" w:rsidRPr="00BA2753">
        <w:rPr>
          <w:rFonts w:ascii="Calibri" w:eastAsia="Times New Roman" w:hAnsi="Calibri" w:cs="Calibri"/>
          <w:color w:val="000000"/>
          <w:kern w:val="0"/>
          <w:lang w:eastAsia="nl-NL"/>
          <w14:ligatures w14:val="none"/>
        </w:rPr>
        <w:t>Dit doe je</w:t>
      </w:r>
      <w:r w:rsidR="00B11688" w:rsidRPr="00BA2753">
        <w:rPr>
          <w:rFonts w:ascii="Calibri" w:eastAsia="Times New Roman" w:hAnsi="Calibri" w:cs="Calibri"/>
          <w:kern w:val="0"/>
          <w:lang w:eastAsia="nl-NL"/>
          <w14:ligatures w14:val="none"/>
        </w:rPr>
        <w:t> altijd op maat, in verbinding en in afstemming met de jongvolwassene en het formele en informele netwerk</w:t>
      </w:r>
      <w:r w:rsidR="00B11688" w:rsidRPr="00BA2753">
        <w:rPr>
          <w:rFonts w:ascii="Calibri" w:eastAsia="Times New Roman" w:hAnsi="Calibri" w:cs="Calibri"/>
          <w:color w:val="000000"/>
          <w:kern w:val="0"/>
          <w:lang w:eastAsia="nl-NL"/>
          <w14:ligatures w14:val="none"/>
        </w:rPr>
        <w:t>.</w:t>
      </w:r>
    </w:p>
    <w:p w14:paraId="0B096CDE" w14:textId="2F3CAA8C" w:rsidR="00B11688" w:rsidRPr="008E7B10" w:rsidRDefault="00395D7F" w:rsidP="00BA2753">
      <w:pPr>
        <w:pStyle w:val="Lijstalinea"/>
        <w:numPr>
          <w:ilvl w:val="0"/>
          <w:numId w:val="7"/>
        </w:numPr>
        <w:spacing w:after="0" w:line="312" w:lineRule="auto"/>
        <w:ind w:left="284" w:hanging="284"/>
        <w:rPr>
          <w:rFonts w:ascii="Calibri" w:eastAsia="Times New Roman" w:hAnsi="Calibri" w:cs="Calibri"/>
          <w:color w:val="000000"/>
          <w:kern w:val="0"/>
          <w:lang w:eastAsia="nl-NL"/>
          <w14:ligatures w14:val="none"/>
        </w:rPr>
      </w:pPr>
      <w:r w:rsidRPr="00BA2753">
        <w:rPr>
          <w:rFonts w:ascii="Calibri" w:eastAsia="Times New Roman" w:hAnsi="Calibri" w:cs="Calibri"/>
          <w:color w:val="000000"/>
          <w:kern w:val="0"/>
          <w:lang w:eastAsia="nl-NL"/>
          <w14:ligatures w14:val="none"/>
        </w:rPr>
        <w:t>Coördineren en afstemmen</w:t>
      </w:r>
      <w:r w:rsidR="00D12F1D" w:rsidRPr="00BA2753">
        <w:rPr>
          <w:rFonts w:ascii="Calibri" w:eastAsia="Times New Roman" w:hAnsi="Calibri" w:cs="Calibri"/>
          <w:color w:val="000000"/>
          <w:kern w:val="0"/>
          <w:lang w:eastAsia="nl-NL"/>
          <w14:ligatures w14:val="none"/>
        </w:rPr>
        <w:t xml:space="preserve">: </w:t>
      </w:r>
      <w:r w:rsidR="00B46B9B" w:rsidRPr="00BA2753">
        <w:rPr>
          <w:rFonts w:ascii="Calibri" w:eastAsia="Times New Roman" w:hAnsi="Calibri" w:cs="Calibri"/>
          <w:color w:val="000000"/>
          <w:kern w:val="0"/>
          <w:lang w:eastAsia="nl-NL"/>
          <w14:ligatures w14:val="none"/>
        </w:rPr>
        <w:t xml:space="preserve">je bent eerste aanspreekpunt en verbindende schakel, </w:t>
      </w:r>
      <w:r w:rsidR="00B11688" w:rsidRPr="00BA2753">
        <w:rPr>
          <w:rFonts w:ascii="Calibri" w:eastAsia="Times New Roman" w:hAnsi="Calibri" w:cs="Calibri"/>
          <w:kern w:val="0"/>
          <w:lang w:eastAsia="nl-NL"/>
          <w14:ligatures w14:val="none"/>
        </w:rPr>
        <w:t xml:space="preserve">tenzij je samen met de jongvolwassene en/of het netwerk andere afspraken maakt. </w:t>
      </w:r>
    </w:p>
    <w:p w14:paraId="617CD880" w14:textId="2F9011D1" w:rsidR="008E7B10" w:rsidRPr="008E7B10" w:rsidRDefault="008E7B10" w:rsidP="008E7B10">
      <w:pPr>
        <w:pStyle w:val="Normaalweb"/>
        <w:numPr>
          <w:ilvl w:val="0"/>
          <w:numId w:val="7"/>
        </w:numPr>
        <w:spacing w:before="0" w:beforeAutospacing="0" w:after="0" w:afterAutospacing="0" w:line="312" w:lineRule="auto"/>
        <w:ind w:left="284" w:hanging="284"/>
        <w:rPr>
          <w:rFonts w:ascii="Calibri" w:eastAsiaTheme="minorHAnsi" w:hAnsi="Calibri" w:cs="Calibri"/>
          <w:kern w:val="2"/>
          <w:sz w:val="20"/>
          <w:szCs w:val="20"/>
          <w:lang w:eastAsia="en-US"/>
          <w14:ligatures w14:val="standardContextual"/>
        </w:rPr>
      </w:pPr>
      <w:r w:rsidRPr="008D4499">
        <w:rPr>
          <w:rFonts w:ascii="Calibri" w:eastAsiaTheme="minorHAnsi" w:hAnsi="Calibri" w:cs="Calibri"/>
          <w:kern w:val="2"/>
          <w:sz w:val="20"/>
          <w:szCs w:val="20"/>
          <w:lang w:eastAsia="en-US"/>
          <w14:ligatures w14:val="standardContextual"/>
        </w:rPr>
        <w:t>Emotionele steun bieden, door tijdelijk een stabiel aanspreekpunt te zijn en samen stil te staan bij thema’s als ouders, relaties en vriendschappen;</w:t>
      </w:r>
    </w:p>
    <w:p w14:paraId="52FDDBD1" w14:textId="000ACA4B" w:rsidR="00D12F1D" w:rsidRPr="00BA2753" w:rsidRDefault="00395D7F" w:rsidP="00BA2753">
      <w:pPr>
        <w:pStyle w:val="Lijstalinea"/>
        <w:numPr>
          <w:ilvl w:val="0"/>
          <w:numId w:val="7"/>
        </w:numPr>
        <w:spacing w:after="0" w:line="312" w:lineRule="auto"/>
        <w:ind w:left="284" w:hanging="284"/>
        <w:rPr>
          <w:rFonts w:ascii="Calibri" w:eastAsia="Times New Roman" w:hAnsi="Calibri" w:cs="Calibri"/>
          <w:color w:val="000000"/>
          <w:kern w:val="0"/>
          <w:lang w:eastAsia="nl-NL"/>
          <w14:ligatures w14:val="none"/>
        </w:rPr>
      </w:pPr>
      <w:r w:rsidRPr="00BA2753">
        <w:rPr>
          <w:rFonts w:ascii="Calibri" w:eastAsia="Times New Roman" w:hAnsi="Calibri" w:cs="Calibri"/>
          <w:color w:val="000000"/>
          <w:kern w:val="0"/>
          <w:lang w:eastAsia="nl-NL"/>
          <w14:ligatures w14:val="none"/>
        </w:rPr>
        <w:t>Zo</w:t>
      </w:r>
      <w:r w:rsidR="00B46B9B" w:rsidRPr="00BA2753">
        <w:rPr>
          <w:rFonts w:ascii="Calibri" w:eastAsia="Times New Roman" w:hAnsi="Calibri" w:cs="Calibri"/>
          <w:color w:val="000000"/>
          <w:kern w:val="0"/>
          <w:lang w:eastAsia="nl-NL"/>
          <w14:ligatures w14:val="none"/>
        </w:rPr>
        <w:t xml:space="preserve"> nodig </w:t>
      </w:r>
      <w:r w:rsidRPr="00BA2753">
        <w:rPr>
          <w:rFonts w:ascii="Calibri" w:eastAsia="Times New Roman" w:hAnsi="Calibri" w:cs="Calibri"/>
          <w:color w:val="000000"/>
          <w:kern w:val="0"/>
          <w:lang w:eastAsia="nl-NL"/>
          <w14:ligatures w14:val="none"/>
        </w:rPr>
        <w:t>voorbereiden</w:t>
      </w:r>
      <w:r w:rsidR="00B46B9B" w:rsidRPr="00BA2753">
        <w:rPr>
          <w:rFonts w:ascii="Calibri" w:eastAsia="Times New Roman" w:hAnsi="Calibri" w:cs="Calibri"/>
          <w:color w:val="000000"/>
          <w:kern w:val="0"/>
          <w:lang w:eastAsia="nl-NL"/>
          <w14:ligatures w14:val="none"/>
        </w:rPr>
        <w:t xml:space="preserve"> trajectwijziging en </w:t>
      </w:r>
      <w:r w:rsidRPr="00BA2753">
        <w:rPr>
          <w:rFonts w:ascii="Calibri" w:eastAsia="Times New Roman" w:hAnsi="Calibri" w:cs="Calibri"/>
          <w:color w:val="000000"/>
          <w:kern w:val="0"/>
          <w:lang w:eastAsia="nl-NL"/>
          <w14:ligatures w14:val="none"/>
        </w:rPr>
        <w:t>aan</w:t>
      </w:r>
      <w:r w:rsidR="00B46B9B" w:rsidRPr="00BA2753">
        <w:rPr>
          <w:rFonts w:ascii="Calibri" w:eastAsia="Times New Roman" w:hAnsi="Calibri" w:cs="Calibri"/>
          <w:color w:val="000000"/>
          <w:kern w:val="0"/>
          <w:lang w:eastAsia="nl-NL"/>
          <w14:ligatures w14:val="none"/>
        </w:rPr>
        <w:t>vra</w:t>
      </w:r>
      <w:r w:rsidRPr="00BA2753">
        <w:rPr>
          <w:rFonts w:ascii="Calibri" w:eastAsia="Times New Roman" w:hAnsi="Calibri" w:cs="Calibri"/>
          <w:color w:val="000000"/>
          <w:kern w:val="0"/>
          <w:lang w:eastAsia="nl-NL"/>
          <w14:ligatures w14:val="none"/>
        </w:rPr>
        <w:t>gen</w:t>
      </w:r>
      <w:r w:rsidR="00B46B9B" w:rsidRPr="00BA2753">
        <w:rPr>
          <w:rFonts w:ascii="Calibri" w:eastAsia="Times New Roman" w:hAnsi="Calibri" w:cs="Calibri"/>
          <w:color w:val="000000"/>
          <w:kern w:val="0"/>
          <w:lang w:eastAsia="nl-NL"/>
          <w14:ligatures w14:val="none"/>
        </w:rPr>
        <w:t xml:space="preserve"> </w:t>
      </w:r>
      <w:proofErr w:type="spellStart"/>
      <w:r w:rsidRPr="00BA2753">
        <w:rPr>
          <w:rFonts w:ascii="Calibri" w:eastAsia="Times New Roman" w:hAnsi="Calibri" w:cs="Calibri"/>
          <w:color w:val="000000"/>
          <w:kern w:val="0"/>
          <w:lang w:eastAsia="nl-NL"/>
          <w14:ligatures w14:val="none"/>
        </w:rPr>
        <w:t>herbeschikking</w:t>
      </w:r>
      <w:proofErr w:type="spellEnd"/>
      <w:r w:rsidRPr="00BA2753">
        <w:rPr>
          <w:rFonts w:ascii="Calibri" w:eastAsia="Times New Roman" w:hAnsi="Calibri" w:cs="Calibri"/>
          <w:color w:val="000000"/>
          <w:kern w:val="0"/>
          <w:lang w:eastAsia="nl-NL"/>
          <w14:ligatures w14:val="none"/>
        </w:rPr>
        <w:t xml:space="preserve"> </w:t>
      </w:r>
      <w:r w:rsidR="00B11688" w:rsidRPr="00BA2753">
        <w:rPr>
          <w:rFonts w:ascii="Calibri" w:eastAsia="Times New Roman" w:hAnsi="Calibri" w:cs="Calibri"/>
          <w:color w:val="000000"/>
          <w:kern w:val="0"/>
          <w:lang w:eastAsia="nl-NL"/>
          <w14:ligatures w14:val="none"/>
        </w:rPr>
        <w:t xml:space="preserve">bij veranderde ondersteuningsbehoefte </w:t>
      </w:r>
      <w:r w:rsidR="00B11688" w:rsidRPr="00BA2753">
        <w:rPr>
          <w:rFonts w:ascii="Calibri" w:eastAsia="Times New Roman" w:hAnsi="Calibri" w:cs="Calibri"/>
          <w:kern w:val="0"/>
          <w:lang w:eastAsia="nl-NL"/>
          <w14:ligatures w14:val="none"/>
        </w:rPr>
        <w:t>of wanneer de wachttijd niet passend te overbruggen is binnen het huidige traject</w:t>
      </w:r>
      <w:r w:rsidR="00B11688" w:rsidRPr="00BA2753">
        <w:rPr>
          <w:rFonts w:ascii="Calibri" w:eastAsia="Times New Roman" w:hAnsi="Calibri" w:cs="Calibri"/>
          <w:color w:val="000000"/>
          <w:kern w:val="0"/>
          <w:lang w:eastAsia="nl-NL"/>
          <w14:ligatures w14:val="none"/>
        </w:rPr>
        <w:t>.</w:t>
      </w:r>
    </w:p>
    <w:p w14:paraId="3B1934DA" w14:textId="46552283" w:rsidR="00934622" w:rsidRPr="00BA2753" w:rsidRDefault="00395D7F" w:rsidP="00BA2753">
      <w:pPr>
        <w:pStyle w:val="Lijstalinea"/>
        <w:numPr>
          <w:ilvl w:val="0"/>
          <w:numId w:val="7"/>
        </w:numPr>
        <w:spacing w:after="0" w:line="312" w:lineRule="auto"/>
        <w:ind w:left="284" w:hanging="284"/>
        <w:rPr>
          <w:rFonts w:ascii="Calibri" w:eastAsia="Times New Roman" w:hAnsi="Calibri" w:cs="Calibri"/>
          <w:color w:val="000000"/>
          <w:kern w:val="0"/>
          <w:lang w:eastAsia="nl-NL"/>
          <w14:ligatures w14:val="none"/>
        </w:rPr>
      </w:pPr>
      <w:r w:rsidRPr="00BA2753">
        <w:rPr>
          <w:rFonts w:ascii="Calibri" w:eastAsia="Times New Roman" w:hAnsi="Calibri" w:cs="Calibri"/>
          <w:color w:val="000000"/>
          <w:kern w:val="0"/>
          <w:lang w:eastAsia="nl-NL"/>
          <w14:ligatures w14:val="none"/>
        </w:rPr>
        <w:lastRenderedPageBreak/>
        <w:t>Begeleiden instroom</w:t>
      </w:r>
      <w:r w:rsidR="000418C4" w:rsidRPr="00BA2753">
        <w:rPr>
          <w:rFonts w:ascii="Calibri" w:eastAsia="Times New Roman" w:hAnsi="Calibri" w:cs="Calibri"/>
          <w:color w:val="000000"/>
          <w:kern w:val="0"/>
          <w:lang w:eastAsia="nl-NL"/>
          <w14:ligatures w14:val="none"/>
        </w:rPr>
        <w:t xml:space="preserve"> BT/BV</w:t>
      </w:r>
      <w:r w:rsidR="00934622" w:rsidRPr="00BA2753">
        <w:rPr>
          <w:rFonts w:ascii="Calibri" w:eastAsia="Times New Roman" w:hAnsi="Calibri" w:cs="Calibri"/>
          <w:color w:val="000000"/>
          <w:kern w:val="0"/>
          <w:lang w:eastAsia="nl-NL"/>
          <w14:ligatures w14:val="none"/>
        </w:rPr>
        <w:t xml:space="preserve">: je werkt </w:t>
      </w:r>
      <w:r w:rsidR="00DD1E3F" w:rsidRPr="00BA2753">
        <w:rPr>
          <w:rFonts w:ascii="Calibri" w:eastAsia="Times New Roman" w:hAnsi="Calibri" w:cs="Calibri"/>
          <w:color w:val="000000"/>
          <w:kern w:val="0"/>
          <w:lang w:eastAsia="nl-NL"/>
          <w14:ligatures w14:val="none"/>
        </w:rPr>
        <w:t xml:space="preserve">met de jongvolwassene </w:t>
      </w:r>
      <w:r w:rsidR="00934622" w:rsidRPr="00BA2753">
        <w:rPr>
          <w:rFonts w:ascii="Calibri" w:eastAsia="Times New Roman" w:hAnsi="Calibri" w:cs="Calibri"/>
          <w:color w:val="000000"/>
          <w:kern w:val="0"/>
          <w:lang w:eastAsia="nl-NL"/>
          <w14:ligatures w14:val="none"/>
        </w:rPr>
        <w:t>aan de voorwaarden van de woonvoorziening, ondersteunt bij kennismaking en warme overdracht.</w:t>
      </w:r>
    </w:p>
    <w:p w14:paraId="5F3A289C" w14:textId="77777777" w:rsidR="00D12F1D" w:rsidRDefault="00D12F1D" w:rsidP="00BA2753">
      <w:pPr>
        <w:spacing w:after="0" w:line="312" w:lineRule="auto"/>
        <w:rPr>
          <w:rFonts w:ascii="Calibri" w:eastAsia="Times New Roman" w:hAnsi="Calibri" w:cs="Calibri"/>
          <w:color w:val="000000"/>
          <w:kern w:val="0"/>
          <w:lang w:eastAsia="nl-NL"/>
          <w14:ligatures w14:val="none"/>
        </w:rPr>
      </w:pPr>
    </w:p>
    <w:p w14:paraId="481F66DF" w14:textId="77777777" w:rsidR="006E14DD" w:rsidRPr="00BA2753" w:rsidRDefault="006E14DD" w:rsidP="00BA2753">
      <w:pPr>
        <w:spacing w:after="0" w:line="312" w:lineRule="auto"/>
        <w:rPr>
          <w:rFonts w:ascii="Calibri" w:eastAsia="Times New Roman" w:hAnsi="Calibri" w:cs="Calibri"/>
          <w:color w:val="000000"/>
          <w:kern w:val="0"/>
          <w:lang w:eastAsia="nl-NL"/>
          <w14:ligatures w14:val="none"/>
        </w:rPr>
      </w:pPr>
    </w:p>
    <w:p w14:paraId="2F5A7E3C" w14:textId="31ECE249" w:rsidR="00A01487" w:rsidRDefault="00002DA0" w:rsidP="00A01487">
      <w:pPr>
        <w:spacing w:after="0" w:line="312" w:lineRule="auto"/>
        <w:rPr>
          <w:rFonts w:ascii="Calibri" w:eastAsia="Times New Roman" w:hAnsi="Calibri" w:cs="Calibri"/>
          <w:b/>
          <w:bCs/>
          <w:color w:val="000000"/>
          <w:kern w:val="0"/>
          <w:lang w:eastAsia="nl-NL"/>
          <w14:ligatures w14:val="none"/>
        </w:rPr>
      </w:pPr>
      <w:r w:rsidRPr="00BA2753">
        <w:rPr>
          <w:rFonts w:ascii="Calibri" w:eastAsia="Times New Roman" w:hAnsi="Calibri" w:cs="Calibri"/>
          <w:b/>
          <w:bCs/>
          <w:color w:val="000000"/>
          <w:kern w:val="0"/>
          <w:lang w:eastAsia="nl-NL"/>
          <w14:ligatures w14:val="none"/>
        </w:rPr>
        <w:t>Extra aandachtspunten</w:t>
      </w:r>
    </w:p>
    <w:p w14:paraId="3DA99C36" w14:textId="77777777" w:rsidR="00A01487" w:rsidRPr="00002DA0" w:rsidRDefault="00A01487" w:rsidP="00A01487">
      <w:pPr>
        <w:spacing w:after="0" w:line="312" w:lineRule="auto"/>
        <w:rPr>
          <w:rFonts w:ascii="Calibri" w:eastAsia="Times New Roman" w:hAnsi="Calibri" w:cs="Calibri"/>
          <w:i/>
          <w:iCs/>
          <w:color w:val="000000"/>
          <w:kern w:val="0"/>
          <w:lang w:eastAsia="nl-NL"/>
          <w14:ligatures w14:val="none"/>
        </w:rPr>
      </w:pPr>
      <w:r w:rsidRPr="00002DA0">
        <w:rPr>
          <w:rFonts w:ascii="Calibri" w:eastAsia="Times New Roman" w:hAnsi="Calibri" w:cs="Calibri"/>
          <w:i/>
          <w:iCs/>
          <w:color w:val="000000"/>
          <w:kern w:val="0"/>
          <w:lang w:eastAsia="nl-NL"/>
          <w14:ligatures w14:val="none"/>
        </w:rPr>
        <w:t>Collectieve wachtlijstbegeleiding</w:t>
      </w:r>
    </w:p>
    <w:p w14:paraId="289C9A3B" w14:textId="51801EF7" w:rsidR="00A01487" w:rsidRPr="00AF1B15" w:rsidRDefault="00A01487" w:rsidP="005E5387">
      <w:pPr>
        <w:spacing w:after="0" w:line="312" w:lineRule="auto"/>
        <w:rPr>
          <w:rFonts w:ascii="Calibri" w:hAnsi="Calibri" w:cs="Calibri"/>
        </w:rPr>
      </w:pPr>
      <w:r w:rsidRPr="00CD58C1">
        <w:rPr>
          <w:rFonts w:ascii="Calibri" w:eastAsia="Times New Roman" w:hAnsi="Calibri" w:cs="Calibri"/>
          <w:color w:val="000000"/>
          <w:kern w:val="0"/>
          <w:lang w:eastAsia="nl-NL"/>
          <w14:ligatures w14:val="none"/>
        </w:rPr>
        <w:t>Je bespreekt bij de start van de begeleiding en daarna regelmatig de mogelijkheid van collectieve wachtlijstbegeleiding met de jongvolwassene en stemt af of dit passend is, eventueel op een later moment. Voor jongvolwassenen die dak- en thuisloos zijn, probeer je direct af te spreken op de locatie van de collectieve wachtlijstbegeleiding om op die manier alvast kennis te maken.</w:t>
      </w:r>
      <w:r>
        <w:rPr>
          <w:rFonts w:ascii="Calibri" w:eastAsia="Times New Roman" w:hAnsi="Calibri" w:cs="Calibri"/>
          <w:color w:val="000000"/>
          <w:kern w:val="0"/>
          <w:lang w:eastAsia="nl-NL"/>
          <w14:ligatures w14:val="none"/>
        </w:rPr>
        <w:t xml:space="preserve"> </w:t>
      </w:r>
      <w:r w:rsidR="005E5387">
        <w:rPr>
          <w:rFonts w:ascii="Calibri" w:hAnsi="Calibri" w:cs="Calibri"/>
        </w:rPr>
        <w:t xml:space="preserve">In het </w:t>
      </w:r>
      <w:r w:rsidR="00843503">
        <w:rPr>
          <w:rFonts w:ascii="Calibri" w:hAnsi="Calibri" w:cs="Calibri"/>
        </w:rPr>
        <w:t>T</w:t>
      </w:r>
      <w:r w:rsidR="005E5387">
        <w:rPr>
          <w:rFonts w:ascii="Calibri" w:hAnsi="Calibri" w:cs="Calibri"/>
        </w:rPr>
        <w:t xml:space="preserve">akenkader </w:t>
      </w:r>
      <w:r w:rsidR="00843503">
        <w:rPr>
          <w:rFonts w:ascii="Calibri" w:hAnsi="Calibri" w:cs="Calibri"/>
        </w:rPr>
        <w:t xml:space="preserve">wachtlijstbegeleiding jongvolwassenen </w:t>
      </w:r>
      <w:r w:rsidR="005E5387">
        <w:rPr>
          <w:rFonts w:ascii="Calibri" w:hAnsi="Calibri" w:cs="Calibri"/>
        </w:rPr>
        <w:t>staat omschreven wie wat doet.</w:t>
      </w:r>
    </w:p>
    <w:p w14:paraId="62293466" w14:textId="657998F7" w:rsidR="000A4F76" w:rsidRPr="00BA2753" w:rsidRDefault="000A4F76" w:rsidP="00BA2753">
      <w:pPr>
        <w:spacing w:after="0" w:line="312" w:lineRule="auto"/>
        <w:rPr>
          <w:rFonts w:ascii="Calibri" w:eastAsia="Times New Roman" w:hAnsi="Calibri" w:cs="Calibri"/>
          <w:kern w:val="0"/>
          <w:lang w:eastAsia="nl-NL"/>
          <w14:ligatures w14:val="none"/>
        </w:rPr>
      </w:pPr>
    </w:p>
    <w:p w14:paraId="495A4D4F" w14:textId="51741A23" w:rsidR="006E2F99" w:rsidRPr="00BA2753" w:rsidRDefault="006E2F99" w:rsidP="00BA2753">
      <w:pPr>
        <w:spacing w:after="0" w:line="312" w:lineRule="auto"/>
        <w:outlineLvl w:val="1"/>
        <w:rPr>
          <w:rFonts w:ascii="Calibri" w:eastAsia="Times New Roman" w:hAnsi="Calibri" w:cs="Calibri"/>
          <w:i/>
          <w:iCs/>
          <w:color w:val="000000"/>
          <w:kern w:val="0"/>
          <w:lang w:eastAsia="nl-NL"/>
          <w14:ligatures w14:val="none"/>
        </w:rPr>
      </w:pPr>
      <w:r w:rsidRPr="00BA2753">
        <w:rPr>
          <w:rFonts w:ascii="Calibri" w:eastAsia="Times New Roman" w:hAnsi="Calibri" w:cs="Calibri"/>
          <w:i/>
          <w:iCs/>
          <w:color w:val="000000"/>
          <w:kern w:val="0"/>
          <w:lang w:eastAsia="nl-NL"/>
          <w14:ligatures w14:val="none"/>
        </w:rPr>
        <w:t>Samenwerking met jeugdhulp</w:t>
      </w:r>
      <w:r w:rsidR="00C20245" w:rsidRPr="00BA2753">
        <w:rPr>
          <w:rFonts w:ascii="Calibri" w:eastAsia="Times New Roman" w:hAnsi="Calibri" w:cs="Calibri"/>
          <w:i/>
          <w:iCs/>
          <w:color w:val="000000"/>
          <w:kern w:val="0"/>
          <w:lang w:eastAsia="nl-NL"/>
          <w14:ligatures w14:val="none"/>
        </w:rPr>
        <w:t xml:space="preserve"> en andere hulpverlening/begeleiding</w:t>
      </w:r>
    </w:p>
    <w:p w14:paraId="3C4A5E96" w14:textId="0F75993A" w:rsidR="00C93462" w:rsidRPr="00BA2753" w:rsidRDefault="006E2F99" w:rsidP="00BA2753">
      <w:pPr>
        <w:spacing w:after="0" w:line="312" w:lineRule="auto"/>
        <w:rPr>
          <w:rFonts w:ascii="Calibri" w:eastAsia="Times New Roman" w:hAnsi="Calibri" w:cs="Calibri"/>
          <w:color w:val="000000"/>
          <w:kern w:val="0"/>
          <w:lang w:eastAsia="nl-NL"/>
          <w14:ligatures w14:val="none"/>
        </w:rPr>
      </w:pPr>
      <w:r w:rsidRPr="00BA2753">
        <w:rPr>
          <w:rFonts w:ascii="Calibri" w:eastAsia="Times New Roman" w:hAnsi="Calibri" w:cs="Calibri"/>
          <w:color w:val="000000"/>
          <w:kern w:val="0"/>
          <w:lang w:eastAsia="nl-NL"/>
          <w14:ligatures w14:val="none"/>
        </w:rPr>
        <w:t xml:space="preserve">Je sluit aan bij voorbereiding vanuit de jeugdhulp </w:t>
      </w:r>
      <w:r w:rsidR="00C20245" w:rsidRPr="00BA2753">
        <w:rPr>
          <w:rFonts w:ascii="Calibri" w:eastAsia="Times New Roman" w:hAnsi="Calibri" w:cs="Calibri"/>
          <w:color w:val="000000"/>
          <w:kern w:val="0"/>
          <w:lang w:eastAsia="nl-NL"/>
          <w14:ligatures w14:val="none"/>
        </w:rPr>
        <w:t>en andere hulp/</w:t>
      </w:r>
      <w:r w:rsidR="009B41D1" w:rsidRPr="00BA2753">
        <w:rPr>
          <w:rFonts w:ascii="Calibri" w:eastAsia="Times New Roman" w:hAnsi="Calibri" w:cs="Calibri"/>
          <w:color w:val="000000"/>
          <w:kern w:val="0"/>
          <w:lang w:eastAsia="nl-NL"/>
          <w14:ligatures w14:val="none"/>
        </w:rPr>
        <w:t>begeleiding</w:t>
      </w:r>
      <w:r w:rsidR="00C20245" w:rsidRPr="00BA2753">
        <w:rPr>
          <w:rFonts w:ascii="Calibri" w:eastAsia="Times New Roman" w:hAnsi="Calibri" w:cs="Calibri"/>
          <w:color w:val="000000"/>
          <w:kern w:val="0"/>
          <w:lang w:eastAsia="nl-NL"/>
          <w14:ligatures w14:val="none"/>
        </w:rPr>
        <w:t xml:space="preserve"> </w:t>
      </w:r>
      <w:r w:rsidRPr="00BA2753">
        <w:rPr>
          <w:rFonts w:ascii="Calibri" w:eastAsia="Times New Roman" w:hAnsi="Calibri" w:cs="Calibri"/>
          <w:color w:val="000000"/>
          <w:kern w:val="0"/>
          <w:lang w:eastAsia="nl-NL"/>
          <w14:ligatures w14:val="none"/>
        </w:rPr>
        <w:t>en stemt</w:t>
      </w:r>
      <w:r w:rsidR="006E14DD">
        <w:rPr>
          <w:rFonts w:ascii="Calibri" w:eastAsia="Times New Roman" w:hAnsi="Calibri" w:cs="Calibri"/>
          <w:color w:val="000000"/>
          <w:kern w:val="0"/>
          <w:lang w:eastAsia="nl-NL"/>
          <w14:ligatures w14:val="none"/>
        </w:rPr>
        <w:t xml:space="preserve"> af</w:t>
      </w:r>
      <w:r w:rsidR="00733E5F" w:rsidRPr="00BA2753">
        <w:rPr>
          <w:rFonts w:ascii="Calibri" w:eastAsia="Times New Roman" w:hAnsi="Calibri" w:cs="Calibri"/>
          <w:color w:val="000000"/>
          <w:kern w:val="0"/>
          <w:lang w:eastAsia="nl-NL"/>
          <w14:ligatures w14:val="none"/>
        </w:rPr>
        <w:t xml:space="preserve"> met de jongere</w:t>
      </w:r>
      <w:r w:rsidR="00C20245" w:rsidRPr="00BA2753">
        <w:rPr>
          <w:rFonts w:ascii="Calibri" w:eastAsia="Times New Roman" w:hAnsi="Calibri" w:cs="Calibri"/>
          <w:color w:val="000000"/>
          <w:kern w:val="0"/>
          <w:lang w:eastAsia="nl-NL"/>
          <w14:ligatures w14:val="none"/>
        </w:rPr>
        <w:t xml:space="preserve">/jongvolwassene </w:t>
      </w:r>
      <w:r w:rsidR="00733E5F" w:rsidRPr="00BA2753">
        <w:rPr>
          <w:rFonts w:ascii="Calibri" w:eastAsia="Times New Roman" w:hAnsi="Calibri" w:cs="Calibri"/>
          <w:color w:val="000000"/>
          <w:kern w:val="0"/>
          <w:lang w:eastAsia="nl-NL"/>
          <w14:ligatures w14:val="none"/>
        </w:rPr>
        <w:t xml:space="preserve">en </w:t>
      </w:r>
      <w:r w:rsidR="00C20245" w:rsidRPr="00BA2753">
        <w:rPr>
          <w:rFonts w:ascii="Calibri" w:eastAsia="Times New Roman" w:hAnsi="Calibri" w:cs="Calibri"/>
          <w:color w:val="000000"/>
          <w:kern w:val="0"/>
          <w:lang w:eastAsia="nl-NL"/>
          <w14:ligatures w14:val="none"/>
        </w:rPr>
        <w:t>betrokkenen</w:t>
      </w:r>
      <w:r w:rsidRPr="00BA2753">
        <w:rPr>
          <w:rFonts w:ascii="Calibri" w:eastAsia="Times New Roman" w:hAnsi="Calibri" w:cs="Calibri"/>
          <w:color w:val="000000"/>
          <w:kern w:val="0"/>
          <w:lang w:eastAsia="nl-NL"/>
          <w14:ligatures w14:val="none"/>
        </w:rPr>
        <w:t xml:space="preserve"> wie wat doet. Het doel is een stabiele overgang naar BT/BV</w:t>
      </w:r>
      <w:r w:rsidR="00DD1E3F" w:rsidRPr="00BA2753">
        <w:rPr>
          <w:rFonts w:ascii="Calibri" w:eastAsia="Times New Roman" w:hAnsi="Calibri" w:cs="Calibri"/>
          <w:color w:val="000000"/>
          <w:kern w:val="0"/>
          <w:lang w:eastAsia="nl-NL"/>
          <w14:ligatures w14:val="none"/>
        </w:rPr>
        <w:t xml:space="preserve">, </w:t>
      </w:r>
      <w:r w:rsidR="00B11688" w:rsidRPr="00BA2753">
        <w:rPr>
          <w:rFonts w:ascii="Calibri" w:eastAsia="Times New Roman" w:hAnsi="Calibri" w:cs="Calibri"/>
          <w:color w:val="000000"/>
          <w:kern w:val="0"/>
          <w:lang w:eastAsia="nl-NL"/>
          <w14:ligatures w14:val="none"/>
        </w:rPr>
        <w:t>waarbij de</w:t>
      </w:r>
      <w:r w:rsidR="00DD1E3F" w:rsidRPr="00BA2753">
        <w:rPr>
          <w:rFonts w:ascii="Calibri" w:eastAsia="Times New Roman" w:hAnsi="Calibri" w:cs="Calibri"/>
          <w:color w:val="000000"/>
          <w:kern w:val="0"/>
          <w:lang w:eastAsia="nl-NL"/>
          <w14:ligatures w14:val="none"/>
        </w:rPr>
        <w:t xml:space="preserve"> begeleiding</w:t>
      </w:r>
      <w:r w:rsidR="00B11688" w:rsidRPr="00BA2753">
        <w:rPr>
          <w:rFonts w:ascii="Calibri" w:eastAsia="Times New Roman" w:hAnsi="Calibri" w:cs="Calibri"/>
          <w:color w:val="000000"/>
          <w:kern w:val="0"/>
          <w:lang w:eastAsia="nl-NL"/>
          <w14:ligatures w14:val="none"/>
        </w:rPr>
        <w:t xml:space="preserve"> zonder knip doorloopt.</w:t>
      </w:r>
    </w:p>
    <w:p w14:paraId="1561BE5B" w14:textId="77777777" w:rsidR="00C93462" w:rsidRPr="00BA2753" w:rsidRDefault="00C93462" w:rsidP="00BA2753">
      <w:pPr>
        <w:spacing w:after="0" w:line="312" w:lineRule="auto"/>
        <w:rPr>
          <w:rFonts w:ascii="Calibri" w:eastAsia="Times New Roman" w:hAnsi="Calibri" w:cs="Calibri"/>
          <w:color w:val="000000"/>
          <w:kern w:val="0"/>
          <w:lang w:eastAsia="nl-NL"/>
          <w14:ligatures w14:val="none"/>
        </w:rPr>
      </w:pPr>
    </w:p>
    <w:p w14:paraId="7A2ADD77" w14:textId="77777777" w:rsidR="00395D7F" w:rsidRPr="00BA2753" w:rsidRDefault="002E281C" w:rsidP="00BA2753">
      <w:pPr>
        <w:spacing w:after="0" w:line="312" w:lineRule="auto"/>
        <w:rPr>
          <w:rFonts w:ascii="Calibri" w:eastAsia="Times New Roman" w:hAnsi="Calibri" w:cs="Calibri"/>
          <w:i/>
          <w:iCs/>
          <w:color w:val="000000"/>
          <w:kern w:val="0"/>
          <w:lang w:eastAsia="nl-NL"/>
          <w14:ligatures w14:val="none"/>
        </w:rPr>
      </w:pPr>
      <w:r w:rsidRPr="00BA2753">
        <w:rPr>
          <w:rFonts w:ascii="Calibri" w:eastAsia="Times New Roman" w:hAnsi="Calibri" w:cs="Calibri"/>
          <w:i/>
          <w:iCs/>
          <w:color w:val="000000"/>
          <w:kern w:val="0"/>
          <w:lang w:eastAsia="nl-NL"/>
          <w14:ligatures w14:val="none"/>
        </w:rPr>
        <w:t>Wat doe je in specifieke situaties</w:t>
      </w:r>
      <w:r w:rsidR="00395D7F" w:rsidRPr="00BA2753">
        <w:rPr>
          <w:rFonts w:ascii="Calibri" w:eastAsia="Times New Roman" w:hAnsi="Calibri" w:cs="Calibri"/>
          <w:i/>
          <w:iCs/>
          <w:color w:val="000000"/>
          <w:kern w:val="0"/>
          <w:lang w:eastAsia="nl-NL"/>
          <w14:ligatures w14:val="none"/>
        </w:rPr>
        <w:t>?</w:t>
      </w:r>
      <w:r w:rsidRPr="00BA2753">
        <w:rPr>
          <w:rFonts w:ascii="Calibri" w:eastAsia="Times New Roman" w:hAnsi="Calibri" w:cs="Calibri"/>
          <w:i/>
          <w:iCs/>
          <w:color w:val="000000"/>
          <w:kern w:val="0"/>
          <w:lang w:eastAsia="nl-NL"/>
          <w14:ligatures w14:val="none"/>
        </w:rPr>
        <w:t xml:space="preserve"> </w:t>
      </w:r>
    </w:p>
    <w:p w14:paraId="58935BE1" w14:textId="5F138C47" w:rsidR="00395D7F" w:rsidRPr="00BA2753" w:rsidRDefault="00395D7F" w:rsidP="00BA2753">
      <w:pPr>
        <w:pStyle w:val="Lijstalinea"/>
        <w:numPr>
          <w:ilvl w:val="0"/>
          <w:numId w:val="15"/>
        </w:numPr>
        <w:spacing w:after="0" w:line="312" w:lineRule="auto"/>
        <w:ind w:left="284" w:hanging="284"/>
        <w:rPr>
          <w:rFonts w:ascii="Calibri" w:eastAsia="Times New Roman" w:hAnsi="Calibri" w:cs="Calibri"/>
          <w:color w:val="000000"/>
          <w:kern w:val="0"/>
          <w:lang w:eastAsia="nl-NL"/>
          <w14:ligatures w14:val="none"/>
        </w:rPr>
      </w:pPr>
      <w:r w:rsidRPr="00BA2753">
        <w:rPr>
          <w:rFonts w:ascii="Calibri" w:eastAsia="Times New Roman" w:hAnsi="Calibri" w:cs="Calibri"/>
          <w:color w:val="000000"/>
          <w:kern w:val="0"/>
          <w:lang w:eastAsia="nl-NL"/>
          <w14:ligatures w14:val="none"/>
        </w:rPr>
        <w:t>Jongvolwassenen in de r</w:t>
      </w:r>
      <w:r w:rsidR="002E281C" w:rsidRPr="00BA2753">
        <w:rPr>
          <w:rFonts w:ascii="Calibri" w:eastAsia="Times New Roman" w:hAnsi="Calibri" w:cs="Calibri"/>
          <w:color w:val="000000"/>
          <w:kern w:val="0"/>
          <w:lang w:eastAsia="nl-NL"/>
          <w14:ligatures w14:val="none"/>
        </w:rPr>
        <w:t>egio</w:t>
      </w:r>
      <w:r w:rsidRPr="00BA2753">
        <w:rPr>
          <w:rFonts w:ascii="Calibri" w:eastAsia="Times New Roman" w:hAnsi="Calibri" w:cs="Calibri"/>
          <w:color w:val="000000"/>
          <w:kern w:val="0"/>
          <w:lang w:eastAsia="nl-NL"/>
          <w14:ligatures w14:val="none"/>
        </w:rPr>
        <w:t>: deze ontvangen wachtlijstbegeleiding, maar het is belangrijk om met elkaar te monitoren om hoeveel jongvolwassenen het gaat en het haalbaar blijft.</w:t>
      </w:r>
    </w:p>
    <w:p w14:paraId="3276ECCD" w14:textId="64C7FBFE" w:rsidR="00395D7F" w:rsidRPr="00BA2753" w:rsidRDefault="00395D7F" w:rsidP="00BA2753">
      <w:pPr>
        <w:pStyle w:val="Lijstalinea"/>
        <w:numPr>
          <w:ilvl w:val="0"/>
          <w:numId w:val="15"/>
        </w:numPr>
        <w:spacing w:after="0" w:line="312" w:lineRule="auto"/>
        <w:ind w:left="284" w:hanging="284"/>
        <w:rPr>
          <w:rFonts w:ascii="Calibri" w:eastAsia="Times New Roman" w:hAnsi="Calibri" w:cs="Calibri"/>
          <w:color w:val="000000"/>
          <w:kern w:val="0"/>
          <w:lang w:eastAsia="nl-NL"/>
          <w14:ligatures w14:val="none"/>
        </w:rPr>
      </w:pPr>
      <w:r w:rsidRPr="00BA2753">
        <w:rPr>
          <w:rFonts w:ascii="Calibri" w:eastAsia="Times New Roman" w:hAnsi="Calibri" w:cs="Calibri"/>
          <w:color w:val="000000"/>
          <w:kern w:val="0"/>
          <w:lang w:eastAsia="nl-NL"/>
          <w14:ligatures w14:val="none"/>
        </w:rPr>
        <w:t>D</w:t>
      </w:r>
      <w:r w:rsidR="002E281C" w:rsidRPr="00BA2753">
        <w:rPr>
          <w:rFonts w:ascii="Calibri" w:eastAsia="Times New Roman" w:hAnsi="Calibri" w:cs="Calibri"/>
          <w:color w:val="000000"/>
          <w:kern w:val="0"/>
          <w:lang w:eastAsia="nl-NL"/>
          <w14:ligatures w14:val="none"/>
        </w:rPr>
        <w:t>oorstroom</w:t>
      </w:r>
      <w:r w:rsidRPr="00BA2753">
        <w:rPr>
          <w:rFonts w:ascii="Calibri" w:eastAsia="Times New Roman" w:hAnsi="Calibri" w:cs="Calibri"/>
          <w:color w:val="000000"/>
          <w:kern w:val="0"/>
          <w:lang w:eastAsia="nl-NL"/>
          <w14:ligatures w14:val="none"/>
        </w:rPr>
        <w:t xml:space="preserve">: als een jongvolwassene al op een </w:t>
      </w:r>
      <w:r w:rsidR="006E14DD">
        <w:rPr>
          <w:rFonts w:ascii="Calibri" w:eastAsia="Times New Roman" w:hAnsi="Calibri" w:cs="Calibri"/>
          <w:color w:val="000000"/>
          <w:kern w:val="0"/>
          <w:lang w:eastAsia="nl-NL"/>
          <w14:ligatures w14:val="none"/>
        </w:rPr>
        <w:t>BT/BV-</w:t>
      </w:r>
      <w:r w:rsidRPr="00BA2753">
        <w:rPr>
          <w:rFonts w:ascii="Calibri" w:eastAsia="Times New Roman" w:hAnsi="Calibri" w:cs="Calibri"/>
          <w:color w:val="000000"/>
          <w:kern w:val="0"/>
          <w:lang w:eastAsia="nl-NL"/>
          <w14:ligatures w14:val="none"/>
        </w:rPr>
        <w:t>locatie verblijft, ontvangt deze daar begeleiding en dus geen individuele wachtlijstbegeleiding</w:t>
      </w:r>
      <w:r w:rsidR="006E14DD">
        <w:rPr>
          <w:rFonts w:ascii="Calibri" w:eastAsia="Times New Roman" w:hAnsi="Calibri" w:cs="Calibri"/>
          <w:color w:val="000000"/>
          <w:kern w:val="0"/>
          <w:lang w:eastAsia="nl-NL"/>
          <w14:ligatures w14:val="none"/>
        </w:rPr>
        <w:t>.</w:t>
      </w:r>
    </w:p>
    <w:p w14:paraId="2D91B63F" w14:textId="3189D5DC" w:rsidR="002E281C" w:rsidRPr="00BA2753" w:rsidRDefault="003D42AB" w:rsidP="00BA2753">
      <w:pPr>
        <w:pStyle w:val="Lijstalinea"/>
        <w:numPr>
          <w:ilvl w:val="0"/>
          <w:numId w:val="15"/>
        </w:numPr>
        <w:spacing w:after="0" w:line="312" w:lineRule="auto"/>
        <w:ind w:left="284" w:hanging="284"/>
        <w:rPr>
          <w:rFonts w:ascii="Calibri" w:eastAsia="Times New Roman" w:hAnsi="Calibri" w:cs="Calibri"/>
          <w:color w:val="000000"/>
          <w:kern w:val="0"/>
          <w:lang w:eastAsia="nl-NL"/>
          <w14:ligatures w14:val="none"/>
        </w:rPr>
      </w:pPr>
      <w:r w:rsidRPr="00BA2753">
        <w:rPr>
          <w:rFonts w:ascii="Calibri" w:eastAsia="Times New Roman" w:hAnsi="Calibri" w:cs="Calibri"/>
          <w:color w:val="000000"/>
          <w:kern w:val="0"/>
          <w:lang w:eastAsia="nl-NL"/>
          <w14:ligatures w14:val="none"/>
        </w:rPr>
        <w:t>Wanneer een jongvolwassene</w:t>
      </w:r>
      <w:r w:rsidR="00395D7F" w:rsidRPr="00BA2753">
        <w:rPr>
          <w:rFonts w:ascii="Calibri" w:eastAsia="Times New Roman" w:hAnsi="Calibri" w:cs="Calibri"/>
          <w:color w:val="000000"/>
          <w:kern w:val="0"/>
          <w:lang w:eastAsia="nl-NL"/>
          <w14:ligatures w14:val="none"/>
        </w:rPr>
        <w:t xml:space="preserve"> </w:t>
      </w:r>
      <w:r w:rsidR="00CF2563" w:rsidRPr="00BA2753">
        <w:rPr>
          <w:rFonts w:ascii="Calibri" w:eastAsia="Times New Roman" w:hAnsi="Calibri" w:cs="Calibri"/>
          <w:color w:val="000000"/>
          <w:kern w:val="0"/>
          <w:lang w:eastAsia="nl-NL"/>
          <w14:ligatures w14:val="none"/>
        </w:rPr>
        <w:t xml:space="preserve">in </w:t>
      </w:r>
      <w:r w:rsidRPr="00BA2753">
        <w:rPr>
          <w:rFonts w:ascii="Calibri" w:eastAsia="Times New Roman" w:hAnsi="Calibri" w:cs="Calibri"/>
          <w:color w:val="000000"/>
          <w:kern w:val="0"/>
          <w:lang w:eastAsia="nl-NL"/>
          <w14:ligatures w14:val="none"/>
        </w:rPr>
        <w:t xml:space="preserve">dag- en nachtopvang </w:t>
      </w:r>
      <w:r w:rsidR="006E14DD">
        <w:rPr>
          <w:rFonts w:ascii="Calibri" w:eastAsia="Times New Roman" w:hAnsi="Calibri" w:cs="Calibri"/>
          <w:color w:val="000000"/>
          <w:kern w:val="0"/>
          <w:lang w:eastAsia="nl-NL"/>
          <w14:ligatures w14:val="none"/>
        </w:rPr>
        <w:t>verblijft</w:t>
      </w:r>
      <w:r w:rsidRPr="00BA2753">
        <w:rPr>
          <w:rFonts w:ascii="Calibri" w:eastAsia="Times New Roman" w:hAnsi="Calibri" w:cs="Calibri"/>
          <w:color w:val="000000"/>
          <w:kern w:val="0"/>
          <w:lang w:eastAsia="nl-NL"/>
          <w14:ligatures w14:val="none"/>
        </w:rPr>
        <w:t xml:space="preserve"> (DNO)</w:t>
      </w:r>
      <w:r w:rsidR="006E14DD">
        <w:rPr>
          <w:rFonts w:ascii="Calibri" w:eastAsia="Times New Roman" w:hAnsi="Calibri" w:cs="Calibri"/>
          <w:color w:val="000000"/>
          <w:kern w:val="0"/>
          <w:lang w:eastAsia="nl-NL"/>
          <w14:ligatures w14:val="none"/>
        </w:rPr>
        <w:t xml:space="preserve">, </w:t>
      </w:r>
      <w:r w:rsidRPr="00BA2753">
        <w:rPr>
          <w:rFonts w:ascii="Calibri" w:eastAsia="Times New Roman" w:hAnsi="Calibri" w:cs="Calibri"/>
          <w:color w:val="000000"/>
          <w:kern w:val="0"/>
          <w:lang w:eastAsia="nl-NL"/>
          <w14:ligatures w14:val="none"/>
        </w:rPr>
        <w:t>biedt het Straathoekwerk</w:t>
      </w:r>
      <w:r w:rsidR="00CF2563" w:rsidRPr="00BA2753">
        <w:rPr>
          <w:rFonts w:ascii="Calibri" w:eastAsia="Times New Roman" w:hAnsi="Calibri" w:cs="Calibri"/>
          <w:color w:val="000000"/>
          <w:kern w:val="0"/>
          <w:lang w:eastAsia="nl-NL"/>
          <w14:ligatures w14:val="none"/>
        </w:rPr>
        <w:t xml:space="preserve"> van </w:t>
      </w:r>
      <w:proofErr w:type="spellStart"/>
      <w:r w:rsidR="00CF2563" w:rsidRPr="00BA2753">
        <w:rPr>
          <w:rFonts w:ascii="Calibri" w:eastAsia="Times New Roman" w:hAnsi="Calibri" w:cs="Calibri"/>
          <w:color w:val="000000"/>
          <w:kern w:val="0"/>
          <w:lang w:eastAsia="nl-NL"/>
          <w14:ligatures w14:val="none"/>
        </w:rPr>
        <w:t>perMens</w:t>
      </w:r>
      <w:proofErr w:type="spellEnd"/>
      <w:r w:rsidRPr="00BA2753">
        <w:rPr>
          <w:rFonts w:ascii="Calibri" w:eastAsia="Times New Roman" w:hAnsi="Calibri" w:cs="Calibri"/>
          <w:color w:val="000000"/>
          <w:kern w:val="0"/>
          <w:lang w:eastAsia="nl-NL"/>
          <w14:ligatures w14:val="none"/>
        </w:rPr>
        <w:t xml:space="preserve"> vaak al begeleiding. Het is belangrijk als individuele wachtlijstbegeleider af te stemmen wie wat doet.</w:t>
      </w:r>
    </w:p>
    <w:p w14:paraId="7FEC2513" w14:textId="48625A85" w:rsidR="002E281C" w:rsidRPr="00BA2753" w:rsidRDefault="002E281C" w:rsidP="00BA2753">
      <w:pPr>
        <w:spacing w:after="0" w:line="312" w:lineRule="auto"/>
        <w:rPr>
          <w:rFonts w:ascii="Calibri" w:eastAsia="Times New Roman" w:hAnsi="Calibri" w:cs="Calibri"/>
          <w:color w:val="000000"/>
          <w:kern w:val="0"/>
          <w:lang w:eastAsia="nl-NL"/>
          <w14:ligatures w14:val="none"/>
        </w:rPr>
      </w:pPr>
    </w:p>
    <w:p w14:paraId="2854A545" w14:textId="06E13145" w:rsidR="006E2F99" w:rsidRPr="00BA2753" w:rsidRDefault="00C93462" w:rsidP="00BA2753">
      <w:pPr>
        <w:spacing w:after="0" w:line="312" w:lineRule="auto"/>
        <w:rPr>
          <w:rFonts w:ascii="Calibri" w:eastAsia="Times New Roman" w:hAnsi="Calibri" w:cs="Calibri"/>
          <w:color w:val="000000"/>
          <w:kern w:val="0"/>
          <w:lang w:eastAsia="nl-NL"/>
          <w14:ligatures w14:val="none"/>
        </w:rPr>
      </w:pPr>
      <w:r w:rsidRPr="00BA2753">
        <w:rPr>
          <w:rFonts w:ascii="Calibri" w:eastAsia="Times New Roman" w:hAnsi="Calibri" w:cs="Calibri"/>
          <w:b/>
          <w:bCs/>
          <w:color w:val="000000"/>
          <w:kern w:val="0"/>
          <w:lang w:eastAsia="nl-NL"/>
          <w14:ligatures w14:val="none"/>
        </w:rPr>
        <w:t>Verantwoording</w:t>
      </w:r>
    </w:p>
    <w:p w14:paraId="688AC7CA" w14:textId="1456ADEE" w:rsidR="00A61448" w:rsidRPr="00BA2753" w:rsidRDefault="00B11688" w:rsidP="00BA2753">
      <w:pPr>
        <w:spacing w:after="0" w:line="312" w:lineRule="auto"/>
        <w:rPr>
          <w:rFonts w:ascii="Calibri" w:eastAsia="Times New Roman" w:hAnsi="Calibri" w:cs="Calibri"/>
          <w:color w:val="000000"/>
          <w:kern w:val="0"/>
          <w:lang w:eastAsia="nl-NL"/>
          <w14:ligatures w14:val="none"/>
        </w:rPr>
      </w:pPr>
      <w:r w:rsidRPr="00BA2753">
        <w:rPr>
          <w:rFonts w:ascii="Calibri" w:eastAsia="Times New Roman" w:hAnsi="Calibri" w:cs="Calibri"/>
          <w:color w:val="000000"/>
          <w:kern w:val="0"/>
          <w:lang w:eastAsia="nl-NL"/>
          <w14:ligatures w14:val="none"/>
        </w:rPr>
        <w:t xml:space="preserve">Je verantwoordt volgens </w:t>
      </w:r>
      <w:r w:rsidR="003D42AB" w:rsidRPr="00BA2753">
        <w:rPr>
          <w:rFonts w:ascii="Calibri" w:eastAsia="Times New Roman" w:hAnsi="Calibri" w:cs="Calibri"/>
          <w:color w:val="000000"/>
          <w:kern w:val="0"/>
          <w:lang w:eastAsia="nl-NL"/>
          <w14:ligatures w14:val="none"/>
        </w:rPr>
        <w:t>de afspraken</w:t>
      </w:r>
      <w:r w:rsidRPr="00BA2753">
        <w:rPr>
          <w:rFonts w:ascii="Calibri" w:eastAsia="Times New Roman" w:hAnsi="Calibri" w:cs="Calibri"/>
          <w:color w:val="000000"/>
          <w:kern w:val="0"/>
          <w:lang w:eastAsia="nl-NL"/>
          <w14:ligatures w14:val="none"/>
        </w:rPr>
        <w:t xml:space="preserve"> binnen je organisatie.</w:t>
      </w:r>
    </w:p>
    <w:p w14:paraId="0F1881EB" w14:textId="5B43D940" w:rsidR="00002DA0" w:rsidRPr="00BA2753" w:rsidRDefault="00002DA0" w:rsidP="00BA2753">
      <w:pPr>
        <w:spacing w:after="0" w:line="312" w:lineRule="auto"/>
        <w:rPr>
          <w:rFonts w:ascii="Calibri" w:eastAsia="Times New Roman" w:hAnsi="Calibri" w:cs="Calibri"/>
          <w:kern w:val="0"/>
          <w:lang w:eastAsia="nl-NL"/>
          <w14:ligatures w14:val="none"/>
        </w:rPr>
      </w:pPr>
    </w:p>
    <w:tbl>
      <w:tblPr>
        <w:tblStyle w:val="Tabelraster"/>
        <w:tblW w:w="0" w:type="auto"/>
        <w:tblInd w:w="-5" w:type="dxa"/>
        <w:tblBorders>
          <w:insideH w:val="none" w:sz="0" w:space="0" w:color="auto"/>
          <w:insideV w:val="none" w:sz="0" w:space="0" w:color="auto"/>
        </w:tblBorders>
        <w:tblLook w:val="04A0" w:firstRow="1" w:lastRow="0" w:firstColumn="1" w:lastColumn="0" w:noHBand="0" w:noVBand="1"/>
      </w:tblPr>
      <w:tblGrid>
        <w:gridCol w:w="9067"/>
      </w:tblGrid>
      <w:tr w:rsidR="00002DA0" w:rsidRPr="00BA2753" w14:paraId="46E9237F" w14:textId="77777777" w:rsidTr="00002DA0">
        <w:tc>
          <w:tcPr>
            <w:tcW w:w="9067" w:type="dxa"/>
          </w:tcPr>
          <w:p w14:paraId="1EF20CFE" w14:textId="1E349CF4" w:rsidR="00002DA0" w:rsidRPr="00BA2753" w:rsidRDefault="00002DA0" w:rsidP="00BA2753">
            <w:pPr>
              <w:spacing w:line="312" w:lineRule="auto"/>
              <w:rPr>
                <w:rFonts w:ascii="Calibri" w:eastAsia="Times New Roman" w:hAnsi="Calibri" w:cs="Calibri"/>
                <w:color w:val="000000"/>
                <w:kern w:val="0"/>
                <w:lang w:eastAsia="nl-NL"/>
                <w14:ligatures w14:val="none"/>
              </w:rPr>
            </w:pPr>
            <w:r w:rsidRPr="00BA2753">
              <w:rPr>
                <w:rFonts w:ascii="Calibri" w:eastAsia="Times New Roman" w:hAnsi="Calibri" w:cs="Calibri"/>
                <w:b/>
                <w:bCs/>
                <w:color w:val="000000"/>
                <w:kern w:val="0"/>
                <w:lang w:eastAsia="nl-NL"/>
                <w14:ligatures w14:val="none"/>
              </w:rPr>
              <w:t>Kortom</w:t>
            </w:r>
          </w:p>
        </w:tc>
      </w:tr>
      <w:tr w:rsidR="00002DA0" w:rsidRPr="00BA2753" w14:paraId="478C8FDC" w14:textId="77777777" w:rsidTr="00002DA0">
        <w:tc>
          <w:tcPr>
            <w:tcW w:w="9067" w:type="dxa"/>
          </w:tcPr>
          <w:p w14:paraId="3A3CBF88" w14:textId="77777777" w:rsidR="00002DA0" w:rsidRPr="00BA2753" w:rsidRDefault="00002DA0" w:rsidP="00BA2753">
            <w:pPr>
              <w:numPr>
                <w:ilvl w:val="0"/>
                <w:numId w:val="3"/>
              </w:numPr>
              <w:spacing w:line="312" w:lineRule="auto"/>
              <w:ind w:left="284" w:hanging="284"/>
              <w:rPr>
                <w:rFonts w:ascii="Calibri" w:eastAsia="Times New Roman" w:hAnsi="Calibri" w:cs="Calibri"/>
                <w:color w:val="000000"/>
                <w:kern w:val="0"/>
                <w:lang w:eastAsia="nl-NL"/>
                <w14:ligatures w14:val="none"/>
              </w:rPr>
            </w:pPr>
            <w:r w:rsidRPr="00BA2753">
              <w:rPr>
                <w:rFonts w:ascii="Calibri" w:eastAsia="Times New Roman" w:hAnsi="Calibri" w:cs="Calibri"/>
                <w:color w:val="000000"/>
                <w:kern w:val="0"/>
                <w:lang w:eastAsia="nl-NL"/>
                <w14:ligatures w14:val="none"/>
              </w:rPr>
              <w:t>Je start altijd individueel en bespreekt regelmatig de mogelijkheid van collectieve wachtlijstbegeleiding</w:t>
            </w:r>
          </w:p>
        </w:tc>
      </w:tr>
      <w:tr w:rsidR="00002DA0" w:rsidRPr="00BA2753" w14:paraId="6B42E454" w14:textId="77777777" w:rsidTr="00002DA0">
        <w:tc>
          <w:tcPr>
            <w:tcW w:w="9067" w:type="dxa"/>
          </w:tcPr>
          <w:p w14:paraId="7677C163" w14:textId="77777777" w:rsidR="00002DA0" w:rsidRPr="00BA2753" w:rsidRDefault="00002DA0" w:rsidP="00BA2753">
            <w:pPr>
              <w:numPr>
                <w:ilvl w:val="0"/>
                <w:numId w:val="3"/>
              </w:numPr>
              <w:spacing w:line="312" w:lineRule="auto"/>
              <w:ind w:left="284" w:hanging="284"/>
              <w:rPr>
                <w:rFonts w:ascii="Calibri" w:eastAsia="Times New Roman" w:hAnsi="Calibri" w:cs="Calibri"/>
                <w:color w:val="000000"/>
                <w:kern w:val="0"/>
                <w:lang w:eastAsia="nl-NL"/>
                <w14:ligatures w14:val="none"/>
              </w:rPr>
            </w:pPr>
            <w:r w:rsidRPr="00BA2753">
              <w:rPr>
                <w:rFonts w:ascii="Calibri" w:eastAsia="Times New Roman" w:hAnsi="Calibri" w:cs="Calibri"/>
                <w:color w:val="000000"/>
                <w:kern w:val="0"/>
                <w:lang w:eastAsia="nl-NL"/>
                <w14:ligatures w14:val="none"/>
              </w:rPr>
              <w:t>Je werkt altijd in verbinding samen met de jongvolwassene, op basis van tempo en draagkracht</w:t>
            </w:r>
          </w:p>
        </w:tc>
      </w:tr>
      <w:tr w:rsidR="00002DA0" w:rsidRPr="00BA2753" w14:paraId="748E323A" w14:textId="77777777" w:rsidTr="00002DA0">
        <w:tc>
          <w:tcPr>
            <w:tcW w:w="9067" w:type="dxa"/>
          </w:tcPr>
          <w:p w14:paraId="003E63FB" w14:textId="03C1764A" w:rsidR="00002DA0" w:rsidRPr="00BA2753" w:rsidRDefault="00002DA0" w:rsidP="00BA2753">
            <w:pPr>
              <w:numPr>
                <w:ilvl w:val="0"/>
                <w:numId w:val="3"/>
              </w:numPr>
              <w:spacing w:line="312" w:lineRule="auto"/>
              <w:ind w:left="284" w:hanging="284"/>
              <w:rPr>
                <w:rFonts w:ascii="Calibri" w:eastAsia="Times New Roman" w:hAnsi="Calibri" w:cs="Calibri"/>
                <w:color w:val="000000"/>
                <w:kern w:val="0"/>
                <w:lang w:eastAsia="nl-NL"/>
                <w14:ligatures w14:val="none"/>
              </w:rPr>
            </w:pPr>
            <w:r w:rsidRPr="00BA2753">
              <w:rPr>
                <w:rFonts w:ascii="Calibri" w:eastAsia="Times New Roman" w:hAnsi="Calibri" w:cs="Calibri"/>
                <w:color w:val="000000"/>
                <w:kern w:val="0"/>
                <w:lang w:eastAsia="nl-NL"/>
                <w14:ligatures w14:val="none"/>
              </w:rPr>
              <w:t>Je brengt het formele en informele netwerk (verder) in kaart en stemt af wie wat doet</w:t>
            </w:r>
          </w:p>
        </w:tc>
      </w:tr>
      <w:tr w:rsidR="00002DA0" w:rsidRPr="00BA2753" w14:paraId="75DF5738" w14:textId="77777777" w:rsidTr="00002DA0">
        <w:tc>
          <w:tcPr>
            <w:tcW w:w="9067" w:type="dxa"/>
          </w:tcPr>
          <w:p w14:paraId="0E29D50F" w14:textId="00377F41" w:rsidR="00002DA0" w:rsidRPr="00BA2753" w:rsidRDefault="000F2118" w:rsidP="00BA2753">
            <w:pPr>
              <w:numPr>
                <w:ilvl w:val="0"/>
                <w:numId w:val="3"/>
              </w:numPr>
              <w:spacing w:line="312" w:lineRule="auto"/>
              <w:ind w:left="284" w:hanging="284"/>
              <w:rPr>
                <w:rFonts w:ascii="Calibri" w:eastAsia="Times New Roman" w:hAnsi="Calibri" w:cs="Calibri"/>
                <w:color w:val="000000"/>
                <w:kern w:val="0"/>
                <w:lang w:eastAsia="nl-NL"/>
                <w14:ligatures w14:val="none"/>
              </w:rPr>
            </w:pPr>
            <w:r w:rsidRPr="009B2C3D">
              <w:rPr>
                <w:b/>
                <w:bCs/>
                <w:noProof/>
              </w:rPr>
              <w:drawing>
                <wp:anchor distT="0" distB="0" distL="114300" distR="114300" simplePos="0" relativeHeight="251661312" behindDoc="1" locked="0" layoutInCell="1" allowOverlap="1" wp14:anchorId="1A005DBC" wp14:editId="200DE4E9">
                  <wp:simplePos x="0" y="0"/>
                  <wp:positionH relativeFrom="column">
                    <wp:posOffset>-81280</wp:posOffset>
                  </wp:positionH>
                  <wp:positionV relativeFrom="paragraph">
                    <wp:posOffset>-2712085</wp:posOffset>
                  </wp:positionV>
                  <wp:extent cx="5760000" cy="3848400"/>
                  <wp:effectExtent l="0" t="0" r="0" b="0"/>
                  <wp:wrapNone/>
                  <wp:docPr id="1199091366" name="Afbeelding 2" descr="Afbeelding met Graphics, grafische vormgeving, Kleurrijkheid, creativite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212124" name="Afbeelding 2" descr="Afbeelding met Graphics, grafische vormgeving, Kleurrijkheid, creativiteit&#10;&#10;Door AI gegenereerde inhoud is mogelijk onjuist."/>
                          <pic:cNvPicPr>
                            <a:picLocks noChangeAspect="1" noChangeArrowheads="1"/>
                          </pic:cNvPicPr>
                        </pic:nvPicPr>
                        <pic:blipFill>
                          <a:blip r:embed="rId7" cstate="print">
                            <a:alphaModFix amt="20000"/>
                            <a:extLst>
                              <a:ext uri="{28A0092B-C50C-407E-A947-70E740481C1C}">
                                <a14:useLocalDpi xmlns:a14="http://schemas.microsoft.com/office/drawing/2010/main" val="0"/>
                              </a:ext>
                            </a:extLst>
                          </a:blip>
                          <a:srcRect/>
                          <a:stretch>
                            <a:fillRect/>
                          </a:stretch>
                        </pic:blipFill>
                        <pic:spPr bwMode="auto">
                          <a:xfrm>
                            <a:off x="0" y="0"/>
                            <a:ext cx="5760000" cy="384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2DA0" w:rsidRPr="00BA2753">
              <w:rPr>
                <w:rFonts w:ascii="Calibri" w:eastAsia="Times New Roman" w:hAnsi="Calibri" w:cs="Calibri"/>
                <w:color w:val="000000"/>
                <w:kern w:val="0"/>
                <w:lang w:eastAsia="nl-NL"/>
                <w14:ligatures w14:val="none"/>
              </w:rPr>
              <w:t xml:space="preserve">Je zorgt samen met de specialistische jeugdhulp </w:t>
            </w:r>
            <w:r w:rsidR="00C20245" w:rsidRPr="00BA2753">
              <w:rPr>
                <w:rFonts w:ascii="Calibri" w:eastAsia="Times New Roman" w:hAnsi="Calibri" w:cs="Calibri"/>
                <w:color w:val="000000"/>
                <w:kern w:val="0"/>
                <w:lang w:eastAsia="nl-NL"/>
                <w14:ligatures w14:val="none"/>
              </w:rPr>
              <w:t xml:space="preserve">en andere betrokken hulpverleners/begeleiders </w:t>
            </w:r>
            <w:r w:rsidR="00002DA0" w:rsidRPr="00BA2753">
              <w:rPr>
                <w:rFonts w:ascii="Calibri" w:eastAsia="Times New Roman" w:hAnsi="Calibri" w:cs="Calibri"/>
                <w:color w:val="000000"/>
                <w:kern w:val="0"/>
                <w:lang w:eastAsia="nl-NL"/>
                <w14:ligatures w14:val="none"/>
              </w:rPr>
              <w:t xml:space="preserve">voor een doorgaande ontwikkellijn </w:t>
            </w:r>
          </w:p>
        </w:tc>
      </w:tr>
      <w:tr w:rsidR="00002DA0" w:rsidRPr="00BA2753" w14:paraId="76109E24" w14:textId="77777777" w:rsidTr="00002DA0">
        <w:tc>
          <w:tcPr>
            <w:tcW w:w="9067" w:type="dxa"/>
          </w:tcPr>
          <w:p w14:paraId="1421F715" w14:textId="55624496" w:rsidR="00002DA0" w:rsidRPr="00BA2753" w:rsidRDefault="00002DA0" w:rsidP="00BA2753">
            <w:pPr>
              <w:numPr>
                <w:ilvl w:val="0"/>
                <w:numId w:val="3"/>
              </w:numPr>
              <w:spacing w:line="312" w:lineRule="auto"/>
              <w:ind w:left="284" w:hanging="284"/>
              <w:rPr>
                <w:rFonts w:ascii="Calibri" w:eastAsia="Times New Roman" w:hAnsi="Calibri" w:cs="Calibri"/>
                <w:color w:val="000000"/>
                <w:kern w:val="0"/>
                <w:lang w:eastAsia="nl-NL"/>
                <w14:ligatures w14:val="none"/>
              </w:rPr>
            </w:pPr>
            <w:r w:rsidRPr="00BA2753">
              <w:rPr>
                <w:rFonts w:ascii="Calibri" w:eastAsia="Times New Roman" w:hAnsi="Calibri" w:cs="Calibri"/>
                <w:color w:val="000000"/>
                <w:kern w:val="0"/>
                <w:lang w:eastAsia="nl-NL"/>
                <w14:ligatures w14:val="none"/>
              </w:rPr>
              <w:t>Je maakt duidelijke afspraken over contact en bereikbaarheid</w:t>
            </w:r>
          </w:p>
        </w:tc>
      </w:tr>
    </w:tbl>
    <w:p w14:paraId="541AC262" w14:textId="77777777" w:rsidR="0089479D" w:rsidRDefault="0089479D" w:rsidP="00BA2753">
      <w:pPr>
        <w:spacing w:after="0" w:line="312" w:lineRule="auto"/>
        <w:rPr>
          <w:rFonts w:ascii="Calibri" w:hAnsi="Calibri" w:cs="Calibri"/>
        </w:rPr>
      </w:pPr>
    </w:p>
    <w:p w14:paraId="6DB017AA" w14:textId="77777777" w:rsidR="00BD3F1D" w:rsidRDefault="00BD3F1D" w:rsidP="00BA2753">
      <w:pPr>
        <w:spacing w:after="0" w:line="312" w:lineRule="auto"/>
        <w:rPr>
          <w:rFonts w:ascii="Calibri" w:hAnsi="Calibri" w:cs="Calibri"/>
        </w:rPr>
      </w:pPr>
    </w:p>
    <w:p w14:paraId="72D5675C" w14:textId="77777777" w:rsidR="00BD3F1D" w:rsidRDefault="00BD3F1D" w:rsidP="00BA2753">
      <w:pPr>
        <w:spacing w:after="0" w:line="312" w:lineRule="auto"/>
        <w:rPr>
          <w:rFonts w:ascii="Calibri" w:hAnsi="Calibri" w:cs="Calibri"/>
        </w:rPr>
      </w:pPr>
    </w:p>
    <w:p w14:paraId="7AD36C86" w14:textId="77777777" w:rsidR="00BD3F1D" w:rsidRDefault="00BD3F1D" w:rsidP="00BA2753">
      <w:pPr>
        <w:spacing w:after="0" w:line="312" w:lineRule="auto"/>
        <w:rPr>
          <w:rFonts w:ascii="Calibri" w:hAnsi="Calibri" w:cs="Calibri"/>
        </w:rPr>
      </w:pPr>
    </w:p>
    <w:p w14:paraId="7A70B9A3" w14:textId="77777777" w:rsidR="00BD3F1D" w:rsidRDefault="00BD3F1D" w:rsidP="00BA2753">
      <w:pPr>
        <w:spacing w:after="0" w:line="312" w:lineRule="auto"/>
        <w:rPr>
          <w:rFonts w:ascii="Calibri" w:hAnsi="Calibri" w:cs="Calibri"/>
        </w:rPr>
      </w:pPr>
    </w:p>
    <w:p w14:paraId="680DD3C9" w14:textId="77777777" w:rsidR="00BD3F1D" w:rsidRDefault="00BD3F1D" w:rsidP="00BA2753">
      <w:pPr>
        <w:spacing w:after="0" w:line="312" w:lineRule="auto"/>
        <w:rPr>
          <w:rFonts w:ascii="Calibri" w:hAnsi="Calibri" w:cs="Calibri"/>
        </w:rPr>
      </w:pPr>
    </w:p>
    <w:p w14:paraId="32AE04E4" w14:textId="77777777" w:rsidR="00BD3F1D" w:rsidRDefault="00BD3F1D" w:rsidP="00BA2753">
      <w:pPr>
        <w:spacing w:after="0" w:line="312" w:lineRule="auto"/>
        <w:rPr>
          <w:rFonts w:ascii="Calibri" w:hAnsi="Calibri" w:cs="Calibri"/>
        </w:rPr>
      </w:pPr>
    </w:p>
    <w:p w14:paraId="35794905" w14:textId="77777777" w:rsidR="00BD3F1D" w:rsidRDefault="00BD3F1D" w:rsidP="00BA2753">
      <w:pPr>
        <w:spacing w:after="0" w:line="312" w:lineRule="auto"/>
        <w:rPr>
          <w:rFonts w:ascii="Calibri" w:hAnsi="Calibri" w:cs="Calibri"/>
        </w:rPr>
      </w:pPr>
    </w:p>
    <w:p w14:paraId="6E261027" w14:textId="77777777" w:rsidR="00BD3F1D" w:rsidRDefault="00BD3F1D" w:rsidP="00BA2753">
      <w:pPr>
        <w:spacing w:after="0" w:line="312" w:lineRule="auto"/>
        <w:rPr>
          <w:rFonts w:ascii="Calibri" w:hAnsi="Calibri" w:cs="Calibri"/>
        </w:rPr>
      </w:pPr>
    </w:p>
    <w:p w14:paraId="432ED0D4" w14:textId="77777777" w:rsidR="00BD3F1D" w:rsidRDefault="00BD3F1D" w:rsidP="00BA2753">
      <w:pPr>
        <w:spacing w:after="0" w:line="312" w:lineRule="auto"/>
        <w:rPr>
          <w:rFonts w:ascii="Calibri" w:hAnsi="Calibri" w:cs="Calibri"/>
        </w:rPr>
      </w:pPr>
    </w:p>
    <w:p w14:paraId="17314FDE" w14:textId="77777777" w:rsidR="00BD3F1D" w:rsidRDefault="00BD3F1D" w:rsidP="00BA2753">
      <w:pPr>
        <w:spacing w:after="0" w:line="312" w:lineRule="auto"/>
        <w:rPr>
          <w:rFonts w:ascii="Calibri" w:hAnsi="Calibri" w:cs="Calibri"/>
        </w:rPr>
      </w:pPr>
    </w:p>
    <w:p w14:paraId="5A684A43" w14:textId="77777777" w:rsidR="00BD3F1D" w:rsidRPr="00BA2753" w:rsidRDefault="00BD3F1D" w:rsidP="00BA2753">
      <w:pPr>
        <w:spacing w:after="0" w:line="312" w:lineRule="auto"/>
        <w:rPr>
          <w:rFonts w:ascii="Calibri" w:hAnsi="Calibri" w:cs="Calibri"/>
        </w:rPr>
      </w:pPr>
    </w:p>
    <w:p w14:paraId="12C216F3" w14:textId="5B6858DE" w:rsidR="0089479D" w:rsidRPr="00BA2753" w:rsidRDefault="0089479D" w:rsidP="00BA2753">
      <w:pPr>
        <w:spacing w:after="0" w:line="312" w:lineRule="auto"/>
        <w:rPr>
          <w:rFonts w:ascii="Calibri" w:hAnsi="Calibri" w:cs="Calibri"/>
          <w:b/>
          <w:bCs/>
        </w:rPr>
      </w:pPr>
      <w:proofErr w:type="spellStart"/>
      <w:r w:rsidRPr="00BA2753">
        <w:rPr>
          <w:rFonts w:ascii="Calibri" w:hAnsi="Calibri" w:cs="Calibri"/>
          <w:b/>
          <w:bCs/>
        </w:rPr>
        <w:t>Veelgestelde</w:t>
      </w:r>
      <w:proofErr w:type="spellEnd"/>
      <w:r w:rsidRPr="00BA2753">
        <w:rPr>
          <w:rFonts w:ascii="Calibri" w:hAnsi="Calibri" w:cs="Calibri"/>
          <w:b/>
          <w:bCs/>
        </w:rPr>
        <w:t xml:space="preserve"> vragen</w:t>
      </w:r>
    </w:p>
    <w:p w14:paraId="2D41CD4E" w14:textId="77777777" w:rsidR="0089479D" w:rsidRPr="00BA2753" w:rsidRDefault="0089479D" w:rsidP="00BA2753">
      <w:pPr>
        <w:spacing w:after="0" w:line="312" w:lineRule="auto"/>
        <w:rPr>
          <w:rFonts w:ascii="Calibri" w:hAnsi="Calibri" w:cs="Calibri"/>
          <w:b/>
          <w:bCs/>
        </w:rPr>
      </w:pPr>
    </w:p>
    <w:p w14:paraId="50E30947" w14:textId="48646F88" w:rsidR="0089479D" w:rsidRPr="00BA2753" w:rsidRDefault="0089479D" w:rsidP="00BA2753">
      <w:pPr>
        <w:spacing w:after="0" w:line="312" w:lineRule="auto"/>
        <w:rPr>
          <w:rFonts w:ascii="Calibri" w:hAnsi="Calibri" w:cs="Calibri"/>
          <w:i/>
          <w:iCs/>
        </w:rPr>
      </w:pPr>
      <w:r w:rsidRPr="00BA2753">
        <w:rPr>
          <w:rFonts w:ascii="Calibri" w:hAnsi="Calibri" w:cs="Calibri"/>
          <w:i/>
          <w:iCs/>
        </w:rPr>
        <w:t>Wie bieden wachtlijstbegeleiding?</w:t>
      </w:r>
    </w:p>
    <w:p w14:paraId="125AFCFD" w14:textId="6A71708E" w:rsidR="00395D7F" w:rsidRPr="00BA2753" w:rsidRDefault="00395D7F" w:rsidP="00BA2753">
      <w:pPr>
        <w:spacing w:after="0" w:line="312" w:lineRule="auto"/>
        <w:rPr>
          <w:rFonts w:ascii="Calibri" w:hAnsi="Calibri" w:cs="Calibri"/>
        </w:rPr>
      </w:pPr>
      <w:proofErr w:type="spellStart"/>
      <w:r w:rsidRPr="00BA2753">
        <w:rPr>
          <w:rFonts w:ascii="Calibri" w:hAnsi="Calibri" w:cs="Calibri"/>
        </w:rPr>
        <w:t>Cordaan</w:t>
      </w:r>
      <w:proofErr w:type="spellEnd"/>
      <w:r w:rsidRPr="00BA2753">
        <w:rPr>
          <w:rFonts w:ascii="Calibri" w:hAnsi="Calibri" w:cs="Calibri"/>
        </w:rPr>
        <w:t xml:space="preserve">, HVO Querido, </w:t>
      </w:r>
      <w:proofErr w:type="spellStart"/>
      <w:r w:rsidRPr="00BA2753">
        <w:rPr>
          <w:rFonts w:ascii="Calibri" w:hAnsi="Calibri" w:cs="Calibri"/>
        </w:rPr>
        <w:t>Jados</w:t>
      </w:r>
      <w:proofErr w:type="spellEnd"/>
      <w:r w:rsidRPr="00BA2753">
        <w:rPr>
          <w:rFonts w:ascii="Calibri" w:hAnsi="Calibri" w:cs="Calibri"/>
        </w:rPr>
        <w:t xml:space="preserve">, Leger des Heils, </w:t>
      </w:r>
      <w:proofErr w:type="spellStart"/>
      <w:r w:rsidRPr="00BA2753">
        <w:rPr>
          <w:rFonts w:ascii="Calibri" w:hAnsi="Calibri" w:cs="Calibri"/>
        </w:rPr>
        <w:t>perMens</w:t>
      </w:r>
      <w:proofErr w:type="spellEnd"/>
      <w:r w:rsidRPr="00BA2753">
        <w:rPr>
          <w:rFonts w:ascii="Calibri" w:hAnsi="Calibri" w:cs="Calibri"/>
        </w:rPr>
        <w:t>, Timon, 4oo</w:t>
      </w:r>
      <w:r w:rsidR="00CF2563" w:rsidRPr="00BA2753">
        <w:rPr>
          <w:rFonts w:ascii="Calibri" w:hAnsi="Calibri" w:cs="Calibri"/>
        </w:rPr>
        <w:t xml:space="preserve"> en </w:t>
      </w:r>
      <w:r w:rsidRPr="00BA2753">
        <w:rPr>
          <w:rFonts w:ascii="Calibri" w:hAnsi="Calibri" w:cs="Calibri"/>
        </w:rPr>
        <w:t>Heeren van Zorg</w:t>
      </w:r>
      <w:r w:rsidR="00CF2563" w:rsidRPr="00BA2753">
        <w:rPr>
          <w:rFonts w:ascii="Calibri" w:hAnsi="Calibri" w:cs="Calibri"/>
        </w:rPr>
        <w:t>.</w:t>
      </w:r>
    </w:p>
    <w:p w14:paraId="4AE6AA5F" w14:textId="77777777" w:rsidR="0089479D" w:rsidRPr="00BA2753" w:rsidRDefault="0089479D" w:rsidP="00BA2753">
      <w:pPr>
        <w:spacing w:after="0" w:line="312" w:lineRule="auto"/>
        <w:rPr>
          <w:rFonts w:ascii="Calibri" w:hAnsi="Calibri" w:cs="Calibri"/>
          <w:b/>
          <w:bCs/>
        </w:rPr>
      </w:pPr>
    </w:p>
    <w:p w14:paraId="59B3ED78" w14:textId="77777777" w:rsidR="00395D7F" w:rsidRPr="00BA2753" w:rsidRDefault="0089479D" w:rsidP="00BA2753">
      <w:pPr>
        <w:spacing w:after="0" w:line="312" w:lineRule="auto"/>
        <w:rPr>
          <w:rFonts w:ascii="Calibri" w:hAnsi="Calibri" w:cs="Calibri"/>
          <w:i/>
          <w:iCs/>
        </w:rPr>
      </w:pPr>
      <w:r w:rsidRPr="00BA2753">
        <w:rPr>
          <w:rFonts w:ascii="Calibri" w:hAnsi="Calibri" w:cs="Calibri"/>
          <w:i/>
          <w:iCs/>
        </w:rPr>
        <w:t xml:space="preserve">Wanneer </w:t>
      </w:r>
      <w:r w:rsidR="008C3599" w:rsidRPr="00BA2753">
        <w:rPr>
          <w:rFonts w:ascii="Calibri" w:hAnsi="Calibri" w:cs="Calibri"/>
          <w:i/>
          <w:iCs/>
        </w:rPr>
        <w:t>kan collectieve wachtlijstbegeleiding juist goed passen</w:t>
      </w:r>
      <w:r w:rsidRPr="00BA2753">
        <w:rPr>
          <w:rFonts w:ascii="Calibri" w:hAnsi="Calibri" w:cs="Calibri"/>
          <w:i/>
          <w:iCs/>
        </w:rPr>
        <w:t>?</w:t>
      </w:r>
    </w:p>
    <w:p w14:paraId="0FE20928" w14:textId="0C24BD54" w:rsidR="00023EAA" w:rsidRPr="00BA2753" w:rsidRDefault="00023EAA" w:rsidP="00BA2753">
      <w:pPr>
        <w:spacing w:after="0" w:line="312" w:lineRule="auto"/>
        <w:rPr>
          <w:rFonts w:ascii="Calibri" w:hAnsi="Calibri" w:cs="Calibri"/>
        </w:rPr>
      </w:pPr>
      <w:r w:rsidRPr="00BA2753">
        <w:rPr>
          <w:rFonts w:ascii="Calibri" w:hAnsi="Calibri" w:cs="Calibri"/>
        </w:rPr>
        <w:t>Collectieve wachtlijstbegeleiding is er voor alle jongeren met een BV/BT</w:t>
      </w:r>
      <w:r w:rsidR="00BD3F1D">
        <w:rPr>
          <w:rFonts w:ascii="Calibri" w:hAnsi="Calibri" w:cs="Calibri"/>
        </w:rPr>
        <w:t>-</w:t>
      </w:r>
      <w:r w:rsidRPr="00BA2753">
        <w:rPr>
          <w:rFonts w:ascii="Calibri" w:hAnsi="Calibri" w:cs="Calibri"/>
        </w:rPr>
        <w:t>beschikking die wachten op plaatsing</w:t>
      </w:r>
      <w:r w:rsidR="00843503">
        <w:rPr>
          <w:rFonts w:ascii="Calibri" w:hAnsi="Calibri" w:cs="Calibri"/>
        </w:rPr>
        <w:t xml:space="preserve"> en kan goed </w:t>
      </w:r>
      <w:r w:rsidRPr="00BA2753">
        <w:rPr>
          <w:rFonts w:ascii="Calibri" w:hAnsi="Calibri" w:cs="Calibri"/>
        </w:rPr>
        <w:t>passen bij jongvolwassenen die:</w:t>
      </w:r>
    </w:p>
    <w:p w14:paraId="6D85EBD7" w14:textId="77777777" w:rsidR="00023EAA" w:rsidRPr="00BA2753" w:rsidRDefault="00023EAA" w:rsidP="00BA2753">
      <w:pPr>
        <w:pStyle w:val="Lijstalinea"/>
        <w:numPr>
          <w:ilvl w:val="0"/>
          <w:numId w:val="16"/>
        </w:numPr>
        <w:spacing w:after="0" w:line="312" w:lineRule="auto"/>
        <w:ind w:left="284" w:hanging="284"/>
        <w:rPr>
          <w:rFonts w:ascii="Calibri" w:hAnsi="Calibri" w:cs="Calibri"/>
        </w:rPr>
      </w:pPr>
      <w:r w:rsidRPr="00BA2753">
        <w:rPr>
          <w:rFonts w:ascii="Calibri" w:hAnsi="Calibri" w:cs="Calibri"/>
        </w:rPr>
        <w:t>Laagdrempelig contact willen op het moment dat zij daar behoefte aan hebben.</w:t>
      </w:r>
    </w:p>
    <w:p w14:paraId="45B58CAB" w14:textId="77777777" w:rsidR="00023EAA" w:rsidRPr="00BA2753" w:rsidRDefault="00023EAA" w:rsidP="00BA2753">
      <w:pPr>
        <w:pStyle w:val="Lijstalinea"/>
        <w:numPr>
          <w:ilvl w:val="0"/>
          <w:numId w:val="16"/>
        </w:numPr>
        <w:spacing w:after="0" w:line="312" w:lineRule="auto"/>
        <w:ind w:left="284" w:hanging="284"/>
        <w:rPr>
          <w:rFonts w:ascii="Calibri" w:hAnsi="Calibri" w:cs="Calibri"/>
        </w:rPr>
      </w:pPr>
      <w:r w:rsidRPr="00BA2753">
        <w:rPr>
          <w:rFonts w:ascii="Calibri" w:hAnsi="Calibri" w:cs="Calibri"/>
        </w:rPr>
        <w:t>Behoefte hebben aan ontmoeting met andere jongvolwassenen die in een vergelijkbare situatie zitten.</w:t>
      </w:r>
    </w:p>
    <w:p w14:paraId="60E255CF" w14:textId="23548247" w:rsidR="00023EAA" w:rsidRPr="00BA2753" w:rsidRDefault="000F2118" w:rsidP="00BA2753">
      <w:pPr>
        <w:pStyle w:val="Lijstalinea"/>
        <w:numPr>
          <w:ilvl w:val="0"/>
          <w:numId w:val="16"/>
        </w:numPr>
        <w:spacing w:after="0" w:line="312" w:lineRule="auto"/>
        <w:ind w:left="284" w:hanging="284"/>
        <w:rPr>
          <w:rFonts w:ascii="Calibri" w:hAnsi="Calibri" w:cs="Calibri"/>
        </w:rPr>
      </w:pPr>
      <w:r w:rsidRPr="009B2C3D">
        <w:rPr>
          <w:b/>
          <w:bCs/>
          <w:noProof/>
        </w:rPr>
        <w:drawing>
          <wp:anchor distT="0" distB="0" distL="114300" distR="114300" simplePos="0" relativeHeight="251663360" behindDoc="1" locked="0" layoutInCell="1" allowOverlap="1" wp14:anchorId="40B47608" wp14:editId="7C169F94">
            <wp:simplePos x="0" y="0"/>
            <wp:positionH relativeFrom="margin">
              <wp:align>center</wp:align>
            </wp:positionH>
            <wp:positionV relativeFrom="paragraph">
              <wp:posOffset>76200</wp:posOffset>
            </wp:positionV>
            <wp:extent cx="5760000" cy="3848400"/>
            <wp:effectExtent l="0" t="0" r="0" b="0"/>
            <wp:wrapNone/>
            <wp:docPr id="359279954" name="Afbeelding 2" descr="Afbeelding met Graphics, grafische vormgeving, Kleurrijkheid, creativite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212124" name="Afbeelding 2" descr="Afbeelding met Graphics, grafische vormgeving, Kleurrijkheid, creativiteit&#10;&#10;Door AI gegenereerde inhoud is mogelijk onjuist."/>
                    <pic:cNvPicPr>
                      <a:picLocks noChangeAspect="1" noChangeArrowheads="1"/>
                    </pic:cNvPicPr>
                  </pic:nvPicPr>
                  <pic:blipFill>
                    <a:blip r:embed="rId7" cstate="print">
                      <a:alphaModFix amt="20000"/>
                      <a:extLst>
                        <a:ext uri="{28A0092B-C50C-407E-A947-70E740481C1C}">
                          <a14:useLocalDpi xmlns:a14="http://schemas.microsoft.com/office/drawing/2010/main" val="0"/>
                        </a:ext>
                      </a:extLst>
                    </a:blip>
                    <a:srcRect/>
                    <a:stretch>
                      <a:fillRect/>
                    </a:stretch>
                  </pic:blipFill>
                  <pic:spPr bwMode="auto">
                    <a:xfrm>
                      <a:off x="0" y="0"/>
                      <a:ext cx="5760000" cy="384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3EAA" w:rsidRPr="00BA2753">
        <w:rPr>
          <w:rFonts w:ascii="Calibri" w:hAnsi="Calibri" w:cs="Calibri"/>
        </w:rPr>
        <w:t>Voor overdag een plek kunnen gebruiken waar ze kunnen inlopen, chillen, op adem kunnen komen en een lunch en warme maaltijd kunnen krijgen.</w:t>
      </w:r>
      <w:r w:rsidR="007C0175" w:rsidRPr="00BA2753">
        <w:rPr>
          <w:rFonts w:ascii="Calibri" w:hAnsi="Calibri" w:cs="Calibri"/>
        </w:rPr>
        <w:t xml:space="preserve"> Daardoor is de collectieve wachtlijstbegeleiding ook heel geschikt voor dak- en thuisloze jongvolwassenen.</w:t>
      </w:r>
    </w:p>
    <w:p w14:paraId="6602D04C" w14:textId="686D76B6" w:rsidR="00023EAA" w:rsidRPr="00BA2753" w:rsidRDefault="00023EAA" w:rsidP="00BA2753">
      <w:pPr>
        <w:pStyle w:val="Lijstalinea"/>
        <w:numPr>
          <w:ilvl w:val="0"/>
          <w:numId w:val="16"/>
        </w:numPr>
        <w:spacing w:after="0" w:line="312" w:lineRule="auto"/>
        <w:ind w:left="284" w:hanging="284"/>
        <w:rPr>
          <w:rFonts w:ascii="Calibri" w:hAnsi="Calibri" w:cs="Calibri"/>
        </w:rPr>
      </w:pPr>
      <w:r w:rsidRPr="00BA2753">
        <w:rPr>
          <w:rFonts w:ascii="Calibri" w:hAnsi="Calibri" w:cs="Calibri"/>
        </w:rPr>
        <w:t xml:space="preserve">Op </w:t>
      </w:r>
      <w:r w:rsidR="00B631E2" w:rsidRPr="00BA2753">
        <w:rPr>
          <w:rFonts w:ascii="Calibri" w:hAnsi="Calibri" w:cs="Calibri"/>
        </w:rPr>
        <w:t>de</w:t>
      </w:r>
      <w:r w:rsidRPr="00BA2753">
        <w:rPr>
          <w:rFonts w:ascii="Calibri" w:hAnsi="Calibri" w:cs="Calibri"/>
        </w:rPr>
        <w:t xml:space="preserve"> leefgebieden ondersteuning </w:t>
      </w:r>
      <w:r w:rsidR="00B631E2" w:rsidRPr="00BA2753">
        <w:rPr>
          <w:rFonts w:ascii="Calibri" w:hAnsi="Calibri" w:cs="Calibri"/>
        </w:rPr>
        <w:t xml:space="preserve">nodig hebben </w:t>
      </w:r>
      <w:r w:rsidRPr="00BA2753">
        <w:rPr>
          <w:rFonts w:ascii="Calibri" w:hAnsi="Calibri" w:cs="Calibri"/>
        </w:rPr>
        <w:t xml:space="preserve">en </w:t>
      </w:r>
      <w:r w:rsidR="00B631E2" w:rsidRPr="00BA2753">
        <w:rPr>
          <w:rFonts w:ascii="Calibri" w:hAnsi="Calibri" w:cs="Calibri"/>
        </w:rPr>
        <w:t>zich willen voorbereiden</w:t>
      </w:r>
      <w:r w:rsidRPr="00BA2753">
        <w:rPr>
          <w:rFonts w:ascii="Calibri" w:hAnsi="Calibri" w:cs="Calibri"/>
        </w:rPr>
        <w:t xml:space="preserve"> op wonen in BT/BV.</w:t>
      </w:r>
    </w:p>
    <w:p w14:paraId="2919DE5D" w14:textId="04B15D4A" w:rsidR="002E281C" w:rsidRPr="00BA2753" w:rsidRDefault="002E281C" w:rsidP="00BA2753">
      <w:pPr>
        <w:spacing w:after="0" w:line="312" w:lineRule="auto"/>
        <w:rPr>
          <w:rFonts w:ascii="Calibri" w:hAnsi="Calibri" w:cs="Calibri"/>
          <w:i/>
          <w:iCs/>
        </w:rPr>
      </w:pPr>
    </w:p>
    <w:p w14:paraId="4DA3C949" w14:textId="2BE354A9" w:rsidR="000418C4" w:rsidRPr="00BA2753" w:rsidRDefault="000418C4" w:rsidP="00BA2753">
      <w:pPr>
        <w:spacing w:after="0" w:line="312" w:lineRule="auto"/>
        <w:rPr>
          <w:rFonts w:ascii="Calibri" w:hAnsi="Calibri" w:cs="Calibri"/>
          <w:i/>
          <w:iCs/>
        </w:rPr>
      </w:pPr>
      <w:r w:rsidRPr="00BA2753">
        <w:rPr>
          <w:rFonts w:ascii="Calibri" w:hAnsi="Calibri" w:cs="Calibri"/>
          <w:i/>
          <w:iCs/>
        </w:rPr>
        <w:t>Wat als er onduidelijkheden zijn</w:t>
      </w:r>
      <w:r w:rsidR="00762ECA" w:rsidRPr="00BA2753">
        <w:rPr>
          <w:rFonts w:ascii="Calibri" w:hAnsi="Calibri" w:cs="Calibri"/>
          <w:i/>
          <w:iCs/>
        </w:rPr>
        <w:t xml:space="preserve"> in de werkwijze van de wachtlijstbegeleiding</w:t>
      </w:r>
      <w:r w:rsidRPr="00BA2753">
        <w:rPr>
          <w:rFonts w:ascii="Calibri" w:hAnsi="Calibri" w:cs="Calibri"/>
          <w:i/>
          <w:iCs/>
        </w:rPr>
        <w:t>?</w:t>
      </w:r>
    </w:p>
    <w:p w14:paraId="0738FB7B" w14:textId="0B40DA18" w:rsidR="000418C4" w:rsidRPr="00BA2753" w:rsidRDefault="000418C4" w:rsidP="00BA2753">
      <w:pPr>
        <w:pStyle w:val="Lijstalinea"/>
        <w:numPr>
          <w:ilvl w:val="0"/>
          <w:numId w:val="14"/>
        </w:numPr>
        <w:spacing w:after="0" w:line="312" w:lineRule="auto"/>
        <w:ind w:left="284" w:hanging="284"/>
        <w:rPr>
          <w:rFonts w:ascii="Calibri" w:hAnsi="Calibri" w:cs="Calibri"/>
        </w:rPr>
      </w:pPr>
      <w:r w:rsidRPr="00BA2753">
        <w:rPr>
          <w:rFonts w:ascii="Calibri" w:hAnsi="Calibri" w:cs="Calibri"/>
        </w:rPr>
        <w:t>Bespreek dit met je collega-wachtlijstbegeleiders en teamleider</w:t>
      </w:r>
      <w:r w:rsidR="00762ECA" w:rsidRPr="00BA2753">
        <w:rPr>
          <w:rFonts w:ascii="Calibri" w:hAnsi="Calibri" w:cs="Calibri"/>
        </w:rPr>
        <w:t>.</w:t>
      </w:r>
    </w:p>
    <w:p w14:paraId="6B197CA6" w14:textId="49E8D272" w:rsidR="00FB4556" w:rsidRPr="00BA2753" w:rsidRDefault="00FB4556" w:rsidP="00BA2753">
      <w:pPr>
        <w:pStyle w:val="Lijstalinea"/>
        <w:numPr>
          <w:ilvl w:val="0"/>
          <w:numId w:val="14"/>
        </w:numPr>
        <w:spacing w:after="0" w:line="312" w:lineRule="auto"/>
        <w:ind w:left="284" w:hanging="284"/>
        <w:rPr>
          <w:rFonts w:ascii="Calibri" w:hAnsi="Calibri" w:cs="Calibri"/>
        </w:rPr>
      </w:pPr>
      <w:r w:rsidRPr="00BA2753">
        <w:rPr>
          <w:rFonts w:ascii="Calibri" w:hAnsi="Calibri" w:cs="Calibri"/>
        </w:rPr>
        <w:t>Neem het mee naar gezamenlijke leer- en reflectiesessies. Daar werken we waar nodig gezamenlijk en organisatie</w:t>
      </w:r>
      <w:r w:rsidR="008E7B10">
        <w:rPr>
          <w:rFonts w:ascii="Calibri" w:hAnsi="Calibri" w:cs="Calibri"/>
        </w:rPr>
        <w:t>-</w:t>
      </w:r>
      <w:r w:rsidRPr="00BA2753">
        <w:rPr>
          <w:rFonts w:ascii="Calibri" w:hAnsi="Calibri" w:cs="Calibri"/>
        </w:rPr>
        <w:t>overstijgend aan een meer gemeenschappelijke basis, richting en handelingsperspectieven</w:t>
      </w:r>
      <w:r w:rsidR="00762ECA" w:rsidRPr="00BA2753">
        <w:rPr>
          <w:rFonts w:ascii="Calibri" w:hAnsi="Calibri" w:cs="Calibri"/>
        </w:rPr>
        <w:t>.</w:t>
      </w:r>
    </w:p>
    <w:p w14:paraId="28FCDAAC" w14:textId="42E66706" w:rsidR="000418C4" w:rsidRPr="00BA2753" w:rsidRDefault="000418C4" w:rsidP="00BA2753">
      <w:pPr>
        <w:pStyle w:val="Lijstalinea"/>
        <w:numPr>
          <w:ilvl w:val="0"/>
          <w:numId w:val="14"/>
        </w:numPr>
        <w:spacing w:after="0" w:line="312" w:lineRule="auto"/>
        <w:ind w:left="284" w:hanging="284"/>
        <w:rPr>
          <w:rFonts w:ascii="Calibri" w:hAnsi="Calibri" w:cs="Calibri"/>
        </w:rPr>
      </w:pPr>
      <w:r w:rsidRPr="00BA2753">
        <w:rPr>
          <w:rFonts w:ascii="Calibri" w:hAnsi="Calibri" w:cs="Calibri"/>
        </w:rPr>
        <w:t>Komen jullie er niet uit</w:t>
      </w:r>
      <w:r w:rsidR="00FB4556" w:rsidRPr="00BA2753">
        <w:rPr>
          <w:rFonts w:ascii="Calibri" w:hAnsi="Calibri" w:cs="Calibri"/>
        </w:rPr>
        <w:t xml:space="preserve"> en kun je niet wachten op de leer- en reflectiesessie</w:t>
      </w:r>
      <w:r w:rsidRPr="00BA2753">
        <w:rPr>
          <w:rFonts w:ascii="Calibri" w:hAnsi="Calibri" w:cs="Calibri"/>
        </w:rPr>
        <w:t>, neem dan contact op met</w:t>
      </w:r>
      <w:r w:rsidR="00762ECA" w:rsidRPr="00BA2753">
        <w:rPr>
          <w:rFonts w:ascii="Calibri" w:hAnsi="Calibri" w:cs="Calibri"/>
        </w:rPr>
        <w:t xml:space="preserve"> Alice ten Brinke: </w:t>
      </w:r>
      <w:hyperlink r:id="rId8" w:history="1">
        <w:r w:rsidR="00762ECA" w:rsidRPr="00BA2753">
          <w:rPr>
            <w:rStyle w:val="Hyperlink"/>
            <w:rFonts w:ascii="Calibri" w:hAnsi="Calibri" w:cs="Calibri"/>
          </w:rPr>
          <w:t>alice.ten.brinke@legerdesheils.nl</w:t>
        </w:r>
      </w:hyperlink>
      <w:r w:rsidR="00762ECA" w:rsidRPr="00BA2753">
        <w:rPr>
          <w:rFonts w:ascii="Calibri" w:hAnsi="Calibri" w:cs="Calibri"/>
        </w:rPr>
        <w:t xml:space="preserve"> </w:t>
      </w:r>
    </w:p>
    <w:sectPr w:rsidR="000418C4" w:rsidRPr="00BA275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1D2AA" w14:textId="77777777" w:rsidR="00BC11C9" w:rsidRDefault="00BC11C9" w:rsidP="00E030C6">
      <w:pPr>
        <w:spacing w:after="0" w:line="240" w:lineRule="auto"/>
      </w:pPr>
      <w:r>
        <w:separator/>
      </w:r>
    </w:p>
  </w:endnote>
  <w:endnote w:type="continuationSeparator" w:id="0">
    <w:p w14:paraId="491CFAE5" w14:textId="77777777" w:rsidR="00BC11C9" w:rsidRDefault="00BC11C9" w:rsidP="00E03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Times New Roman (Hoofdtekst CS)">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2966A" w14:textId="77777777" w:rsidR="00BC11C9" w:rsidRDefault="00BC11C9" w:rsidP="00E030C6">
      <w:pPr>
        <w:spacing w:after="0" w:line="240" w:lineRule="auto"/>
      </w:pPr>
      <w:r>
        <w:separator/>
      </w:r>
    </w:p>
  </w:footnote>
  <w:footnote w:type="continuationSeparator" w:id="0">
    <w:p w14:paraId="5178C0EF" w14:textId="77777777" w:rsidR="00BC11C9" w:rsidRDefault="00BC11C9" w:rsidP="00E03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D24B" w14:textId="61BCD6C1" w:rsidR="00E030C6" w:rsidRDefault="00E030C6">
    <w:pPr>
      <w:pStyle w:val="Koptekst"/>
    </w:pPr>
    <w:r w:rsidRPr="009B2C3D">
      <w:rPr>
        <w:b/>
        <w:bCs/>
        <w:noProof/>
      </w:rPr>
      <w:drawing>
        <wp:inline distT="0" distB="0" distL="0" distR="0" wp14:anchorId="61A47343" wp14:editId="54DAC972">
          <wp:extent cx="5760720" cy="910590"/>
          <wp:effectExtent l="0" t="0" r="0" b="3810"/>
          <wp:docPr id="1211188395" name="Afbeelding 4" descr="Afbeelding met Lettertype, Graphics, grafische vormgeving,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541661" name="Afbeelding 4" descr="Afbeelding met Lettertype, Graphics, grafische vormgeving, schermopname&#10;&#10;Door AI gegenereerde inhoud is mogelijk onjui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910590"/>
                  </a:xfrm>
                  <a:prstGeom prst="rect">
                    <a:avLst/>
                  </a:prstGeom>
                  <a:noFill/>
                  <a:ln>
                    <a:noFill/>
                  </a:ln>
                </pic:spPr>
              </pic:pic>
            </a:graphicData>
          </a:graphic>
        </wp:inline>
      </w:drawing>
    </w:r>
  </w:p>
  <w:p w14:paraId="25806D45" w14:textId="77777777" w:rsidR="00E030C6" w:rsidRDefault="00E030C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1DED"/>
    <w:multiLevelType w:val="hybridMultilevel"/>
    <w:tmpl w:val="869210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130FAF"/>
    <w:multiLevelType w:val="multilevel"/>
    <w:tmpl w:val="B2EEC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42BC3"/>
    <w:multiLevelType w:val="hybridMultilevel"/>
    <w:tmpl w:val="1F86C3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7C3280"/>
    <w:multiLevelType w:val="multilevel"/>
    <w:tmpl w:val="1176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4A2666"/>
    <w:multiLevelType w:val="hybridMultilevel"/>
    <w:tmpl w:val="C70A5BF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7F73C7A"/>
    <w:multiLevelType w:val="hybridMultilevel"/>
    <w:tmpl w:val="FE165876"/>
    <w:lvl w:ilvl="0" w:tplc="687CF8D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8D33C99"/>
    <w:multiLevelType w:val="hybridMultilevel"/>
    <w:tmpl w:val="12DCE4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9761C5E"/>
    <w:multiLevelType w:val="multilevel"/>
    <w:tmpl w:val="0114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582A32"/>
    <w:multiLevelType w:val="multilevel"/>
    <w:tmpl w:val="18AA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7169F0"/>
    <w:multiLevelType w:val="multilevel"/>
    <w:tmpl w:val="B6B2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D1D98"/>
    <w:multiLevelType w:val="hybridMultilevel"/>
    <w:tmpl w:val="ED3CC6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A014AE"/>
    <w:multiLevelType w:val="hybridMultilevel"/>
    <w:tmpl w:val="F7D2C7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AAA6B4A"/>
    <w:multiLevelType w:val="hybridMultilevel"/>
    <w:tmpl w:val="84C87E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B453E9C"/>
    <w:multiLevelType w:val="multilevel"/>
    <w:tmpl w:val="5A0E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CF3FCA"/>
    <w:multiLevelType w:val="hybridMultilevel"/>
    <w:tmpl w:val="F1947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8501F0B"/>
    <w:multiLevelType w:val="multilevel"/>
    <w:tmpl w:val="37E6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C14824"/>
    <w:multiLevelType w:val="hybridMultilevel"/>
    <w:tmpl w:val="7EB42E7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8C56E6F"/>
    <w:multiLevelType w:val="multilevel"/>
    <w:tmpl w:val="E320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9865981">
    <w:abstractNumId w:val="3"/>
  </w:num>
  <w:num w:numId="2" w16cid:durableId="1877086500">
    <w:abstractNumId w:val="17"/>
  </w:num>
  <w:num w:numId="3" w16cid:durableId="1802914756">
    <w:abstractNumId w:val="9"/>
  </w:num>
  <w:num w:numId="4" w16cid:durableId="352655832">
    <w:abstractNumId w:val="13"/>
  </w:num>
  <w:num w:numId="5" w16cid:durableId="1016612454">
    <w:abstractNumId w:val="7"/>
  </w:num>
  <w:num w:numId="6" w16cid:durableId="238055252">
    <w:abstractNumId w:val="15"/>
  </w:num>
  <w:num w:numId="7" w16cid:durableId="1299605982">
    <w:abstractNumId w:val="6"/>
  </w:num>
  <w:num w:numId="8" w16cid:durableId="1611157650">
    <w:abstractNumId w:val="1"/>
  </w:num>
  <w:num w:numId="9" w16cid:durableId="2033146064">
    <w:abstractNumId w:val="14"/>
  </w:num>
  <w:num w:numId="10" w16cid:durableId="1731074833">
    <w:abstractNumId w:val="2"/>
  </w:num>
  <w:num w:numId="11" w16cid:durableId="1507286393">
    <w:abstractNumId w:val="8"/>
  </w:num>
  <w:num w:numId="12" w16cid:durableId="1282684816">
    <w:abstractNumId w:val="12"/>
  </w:num>
  <w:num w:numId="13" w16cid:durableId="1838570533">
    <w:abstractNumId w:val="5"/>
  </w:num>
  <w:num w:numId="14" w16cid:durableId="1306546065">
    <w:abstractNumId w:val="16"/>
  </w:num>
  <w:num w:numId="15" w16cid:durableId="1177574991">
    <w:abstractNumId w:val="10"/>
  </w:num>
  <w:num w:numId="16" w16cid:durableId="1053239781">
    <w:abstractNumId w:val="0"/>
  </w:num>
  <w:num w:numId="17" w16cid:durableId="1252011256">
    <w:abstractNumId w:val="11"/>
  </w:num>
  <w:num w:numId="18" w16cid:durableId="1271398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F76"/>
    <w:rsid w:val="00002DA0"/>
    <w:rsid w:val="00023EAA"/>
    <w:rsid w:val="000418C4"/>
    <w:rsid w:val="000A4F76"/>
    <w:rsid w:val="000F2118"/>
    <w:rsid w:val="00112ACD"/>
    <w:rsid w:val="0013195F"/>
    <w:rsid w:val="001463BF"/>
    <w:rsid w:val="001E1A21"/>
    <w:rsid w:val="001E60A0"/>
    <w:rsid w:val="002508B6"/>
    <w:rsid w:val="002B7F2A"/>
    <w:rsid w:val="002E1941"/>
    <w:rsid w:val="002E281C"/>
    <w:rsid w:val="00300911"/>
    <w:rsid w:val="00302FBE"/>
    <w:rsid w:val="00395D7F"/>
    <w:rsid w:val="003D42AB"/>
    <w:rsid w:val="003F1C73"/>
    <w:rsid w:val="00426DFB"/>
    <w:rsid w:val="00473A7F"/>
    <w:rsid w:val="00594452"/>
    <w:rsid w:val="005E5387"/>
    <w:rsid w:val="006D3DA3"/>
    <w:rsid w:val="006E14DD"/>
    <w:rsid w:val="006E2F99"/>
    <w:rsid w:val="00733E5F"/>
    <w:rsid w:val="00762ECA"/>
    <w:rsid w:val="00790863"/>
    <w:rsid w:val="007926A1"/>
    <w:rsid w:val="007C0175"/>
    <w:rsid w:val="008031A5"/>
    <w:rsid w:val="00843503"/>
    <w:rsid w:val="00891823"/>
    <w:rsid w:val="0089479D"/>
    <w:rsid w:val="008A58B3"/>
    <w:rsid w:val="008C3599"/>
    <w:rsid w:val="008E7B10"/>
    <w:rsid w:val="00901842"/>
    <w:rsid w:val="00934622"/>
    <w:rsid w:val="00947EC1"/>
    <w:rsid w:val="00966A65"/>
    <w:rsid w:val="009B41D1"/>
    <w:rsid w:val="00A01487"/>
    <w:rsid w:val="00A40151"/>
    <w:rsid w:val="00A61448"/>
    <w:rsid w:val="00B11688"/>
    <w:rsid w:val="00B46B9B"/>
    <w:rsid w:val="00B631E2"/>
    <w:rsid w:val="00BA2753"/>
    <w:rsid w:val="00BC11C9"/>
    <w:rsid w:val="00BC3A7A"/>
    <w:rsid w:val="00BC5CC0"/>
    <w:rsid w:val="00BD3F1D"/>
    <w:rsid w:val="00C00CDE"/>
    <w:rsid w:val="00C05F7E"/>
    <w:rsid w:val="00C20245"/>
    <w:rsid w:val="00C93462"/>
    <w:rsid w:val="00CF2563"/>
    <w:rsid w:val="00D12F1D"/>
    <w:rsid w:val="00D249BD"/>
    <w:rsid w:val="00D75C67"/>
    <w:rsid w:val="00DD1E3F"/>
    <w:rsid w:val="00E030C6"/>
    <w:rsid w:val="00FB45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DFDA4"/>
  <w15:chartTrackingRefBased/>
  <w15:docId w15:val="{54768332-BAE6-AD40-8306-1DCAC4F58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imes New Roman (Hoofdtekst CS)"/>
        <w:kern w:val="2"/>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A4F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A4F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0A4F7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A4F7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0A4F76"/>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0A4F76"/>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0A4F76"/>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0A4F76"/>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0A4F76"/>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4F7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A4F7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0A4F76"/>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0A4F76"/>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0A4F76"/>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0A4F7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0A4F7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0A4F7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0A4F7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0A4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4F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4F7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4F7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0A4F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4F76"/>
    <w:rPr>
      <w:i/>
      <w:iCs/>
      <w:color w:val="404040" w:themeColor="text1" w:themeTint="BF"/>
    </w:rPr>
  </w:style>
  <w:style w:type="paragraph" w:styleId="Lijstalinea">
    <w:name w:val="List Paragraph"/>
    <w:basedOn w:val="Standaard"/>
    <w:uiPriority w:val="34"/>
    <w:qFormat/>
    <w:rsid w:val="000A4F76"/>
    <w:pPr>
      <w:ind w:left="720"/>
      <w:contextualSpacing/>
    </w:pPr>
  </w:style>
  <w:style w:type="character" w:styleId="Intensievebenadrukking">
    <w:name w:val="Intense Emphasis"/>
    <w:basedOn w:val="Standaardalinea-lettertype"/>
    <w:uiPriority w:val="21"/>
    <w:qFormat/>
    <w:rsid w:val="000A4F76"/>
    <w:rPr>
      <w:i/>
      <w:iCs/>
      <w:color w:val="0F4761" w:themeColor="accent1" w:themeShade="BF"/>
    </w:rPr>
  </w:style>
  <w:style w:type="paragraph" w:styleId="Duidelijkcitaat">
    <w:name w:val="Intense Quote"/>
    <w:basedOn w:val="Standaard"/>
    <w:next w:val="Standaard"/>
    <w:link w:val="DuidelijkcitaatChar"/>
    <w:uiPriority w:val="30"/>
    <w:qFormat/>
    <w:rsid w:val="000A4F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A4F76"/>
    <w:rPr>
      <w:i/>
      <w:iCs/>
      <w:color w:val="0F4761" w:themeColor="accent1" w:themeShade="BF"/>
    </w:rPr>
  </w:style>
  <w:style w:type="character" w:styleId="Intensieveverwijzing">
    <w:name w:val="Intense Reference"/>
    <w:basedOn w:val="Standaardalinea-lettertype"/>
    <w:uiPriority w:val="32"/>
    <w:qFormat/>
    <w:rsid w:val="000A4F76"/>
    <w:rPr>
      <w:b/>
      <w:bCs/>
      <w:smallCaps/>
      <w:color w:val="0F4761" w:themeColor="accent1" w:themeShade="BF"/>
      <w:spacing w:val="5"/>
    </w:rPr>
  </w:style>
  <w:style w:type="paragraph" w:styleId="Normaalweb">
    <w:name w:val="Normal (Web)"/>
    <w:basedOn w:val="Standaard"/>
    <w:uiPriority w:val="99"/>
    <w:unhideWhenUsed/>
    <w:rsid w:val="000A4F7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0A4F76"/>
    <w:rPr>
      <w:b/>
      <w:bCs/>
    </w:rPr>
  </w:style>
  <w:style w:type="character" w:customStyle="1" w:styleId="apple-converted-space">
    <w:name w:val="apple-converted-space"/>
    <w:basedOn w:val="Standaardalinea-lettertype"/>
    <w:rsid w:val="000A4F76"/>
  </w:style>
  <w:style w:type="table" w:styleId="Tabelraster">
    <w:name w:val="Table Grid"/>
    <w:basedOn w:val="Standaardtabel"/>
    <w:uiPriority w:val="39"/>
    <w:rsid w:val="003F1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762ECA"/>
    <w:rPr>
      <w:color w:val="467886" w:themeColor="hyperlink"/>
      <w:u w:val="single"/>
    </w:rPr>
  </w:style>
  <w:style w:type="character" w:styleId="Onopgelostemelding">
    <w:name w:val="Unresolved Mention"/>
    <w:basedOn w:val="Standaardalinea-lettertype"/>
    <w:uiPriority w:val="99"/>
    <w:semiHidden/>
    <w:unhideWhenUsed/>
    <w:rsid w:val="00762ECA"/>
    <w:rPr>
      <w:color w:val="605E5C"/>
      <w:shd w:val="clear" w:color="auto" w:fill="E1DFDD"/>
    </w:rPr>
  </w:style>
  <w:style w:type="paragraph" w:styleId="Koptekst">
    <w:name w:val="header"/>
    <w:basedOn w:val="Standaard"/>
    <w:link w:val="KoptekstChar"/>
    <w:uiPriority w:val="99"/>
    <w:unhideWhenUsed/>
    <w:rsid w:val="00E030C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030C6"/>
  </w:style>
  <w:style w:type="paragraph" w:styleId="Voettekst">
    <w:name w:val="footer"/>
    <w:basedOn w:val="Standaard"/>
    <w:link w:val="VoettekstChar"/>
    <w:uiPriority w:val="99"/>
    <w:unhideWhenUsed/>
    <w:rsid w:val="00E030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03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ce.ten.brinke@legerdesheils.n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918</Words>
  <Characters>5053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 Broeders</dc:creator>
  <cp:keywords/>
  <dc:description/>
  <cp:lastModifiedBy>Merel van Dorp</cp:lastModifiedBy>
  <cp:revision>5</cp:revision>
  <cp:lastPrinted>2026-02-26T14:17:00Z</cp:lastPrinted>
  <dcterms:created xsi:type="dcterms:W3CDTF">2026-03-03T09:29:00Z</dcterms:created>
  <dcterms:modified xsi:type="dcterms:W3CDTF">2026-03-03T09:37:00Z</dcterms:modified>
</cp:coreProperties>
</file>